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44"/>
          <w:szCs w:val="44"/>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numId w:val="0"/>
        </w:numPr>
        <w:spacing w:line="600" w:lineRule="atLeast"/>
        <w:ind w:firstLine="643" w:firstLineChars="200"/>
        <w:rPr>
          <w:rFonts w:hint="eastAsia" w:ascii="仿宋" w:hAnsi="仿宋" w:eastAsia="仿宋"/>
          <w:sz w:val="32"/>
          <w:szCs w:val="32"/>
          <w:lang w:eastAsia="zh-CN"/>
        </w:rPr>
      </w:pPr>
      <w:bookmarkStart w:id="0" w:name="_GoBack"/>
      <w:bookmarkEnd w:id="0"/>
      <w:r>
        <w:rPr>
          <w:rFonts w:hint="eastAsia" w:ascii="仿宋" w:hAnsi="仿宋" w:eastAsia="仿宋"/>
          <w:b/>
          <w:sz w:val="32"/>
          <w:szCs w:val="32"/>
          <w:lang w:val="en-US" w:eastAsia="zh-CN"/>
        </w:rPr>
        <w:t>1、</w:t>
      </w: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3" w:firstLineChars="200"/>
        <w:rPr>
          <w:rFonts w:hint="eastAsia" w:ascii="仿宋" w:hAnsi="仿宋" w:eastAsia="仿宋"/>
          <w:b w:val="0"/>
          <w:bCs/>
          <w:sz w:val="32"/>
          <w:szCs w:val="32"/>
        </w:rPr>
      </w:pPr>
      <w:r>
        <w:rPr>
          <w:rFonts w:hint="eastAsia" w:ascii="仿宋" w:hAnsi="仿宋" w:eastAsia="仿宋"/>
          <w:b/>
          <w:sz w:val="32"/>
          <w:szCs w:val="32"/>
          <w:lang w:val="en-US" w:eastAsia="zh-CN"/>
        </w:rPr>
        <w:t>1、</w:t>
      </w: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2、</w:t>
      </w:r>
      <w:r>
        <w:rPr>
          <w:rFonts w:hint="eastAsia" w:ascii="仿宋" w:hAnsi="仿宋" w:eastAsia="仿宋"/>
          <w:b w:val="0"/>
          <w:bCs/>
          <w:sz w:val="32"/>
          <w:szCs w:val="32"/>
        </w:rPr>
        <w:t>14天内有</w:t>
      </w:r>
      <w:r>
        <w:rPr>
          <w:rFonts w:hint="eastAsia" w:ascii="仿宋" w:hAnsi="仿宋" w:eastAsia="仿宋"/>
          <w:b w:val="0"/>
          <w:bCs/>
          <w:color w:val="auto"/>
          <w:sz w:val="32"/>
          <w:szCs w:val="32"/>
          <w:lang w:eastAsia="zh-CN"/>
        </w:rPr>
        <w:t>北京市、</w:t>
      </w:r>
      <w:r>
        <w:rPr>
          <w:rFonts w:hint="eastAsia" w:ascii="仿宋" w:hAnsi="仿宋" w:eastAsia="仿宋"/>
          <w:b w:val="0"/>
          <w:bCs/>
          <w:sz w:val="32"/>
          <w:szCs w:val="32"/>
        </w:rPr>
        <w:t>吉林省吉林市旅居史的人员（滞留超过24小时），不得参加笔试，隔离已满14天的凭解除隔离证明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到医院做核酸检测，核酸检测呈阳性者请主动就医，核酸检测为阴性者请在7月3日前</w:t>
      </w:r>
      <w:r>
        <w:rPr>
          <w:rFonts w:hint="eastAsia" w:ascii="仿宋" w:hAnsi="仿宋" w:eastAsia="仿宋"/>
          <w:sz w:val="32"/>
          <w:szCs w:val="32"/>
        </w:rPr>
        <w:t>联系</w:t>
      </w:r>
      <w:r>
        <w:rPr>
          <w:rFonts w:hint="eastAsia" w:ascii="仿宋" w:hAnsi="仿宋" w:eastAsia="仿宋"/>
          <w:color w:val="auto"/>
          <w:sz w:val="32"/>
          <w:szCs w:val="32"/>
          <w:lang w:val="en-US" w:eastAsia="zh-CN"/>
        </w:rPr>
        <w:t>海南中蕴人力资源服务有限公司</w:t>
      </w:r>
      <w:r>
        <w:rPr>
          <w:rFonts w:hint="eastAsia" w:ascii="仿宋" w:hAnsi="仿宋" w:eastAsia="仿宋"/>
          <w:color w:val="auto"/>
          <w:sz w:val="32"/>
          <w:szCs w:val="32"/>
          <w:lang w:eastAsia="zh-CN"/>
        </w:rPr>
        <w:t>考务组</w:t>
      </w:r>
      <w:r>
        <w:rPr>
          <w:rFonts w:hint="eastAsia" w:ascii="仿宋" w:hAnsi="仿宋" w:eastAsia="仿宋"/>
          <w:sz w:val="32"/>
          <w:szCs w:val="32"/>
        </w:rPr>
        <w:t>，如实汇报情况。</w:t>
      </w:r>
      <w:r>
        <w:rPr>
          <w:rFonts w:hint="eastAsia" w:ascii="仿宋" w:hAnsi="仿宋" w:eastAsia="仿宋"/>
          <w:sz w:val="32"/>
          <w:szCs w:val="32"/>
          <w:lang w:eastAsia="zh-CN"/>
        </w:rPr>
        <w:t>联系电话：</w:t>
      </w:r>
      <w:r>
        <w:rPr>
          <w:rFonts w:hint="eastAsia" w:ascii="仿宋" w:hAnsi="仿宋" w:eastAsia="仿宋"/>
          <w:color w:val="auto"/>
          <w:sz w:val="32"/>
          <w:szCs w:val="32"/>
          <w:lang w:val="en-US" w:eastAsia="zh-CN"/>
        </w:rPr>
        <w:t>0898-65951128</w:t>
      </w:r>
      <w:r>
        <w:rPr>
          <w:rFonts w:hint="eastAsia" w:ascii="仿宋" w:hAnsi="仿宋" w:eastAsia="仿宋"/>
          <w:sz w:val="32"/>
          <w:szCs w:val="32"/>
        </w:rPr>
        <w:t>（风险区以根据新型冠状病毒肺炎疫情防控工作指挥部调整公布为主）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琼中黎族苗族自治县财政局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2020年6月30日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9226A"/>
    <w:rsid w:val="04D7289B"/>
    <w:rsid w:val="05EB3FFB"/>
    <w:rsid w:val="06DC16D5"/>
    <w:rsid w:val="09290217"/>
    <w:rsid w:val="0B4F16EA"/>
    <w:rsid w:val="246628DC"/>
    <w:rsid w:val="2FA13939"/>
    <w:rsid w:val="36584660"/>
    <w:rsid w:val="36C721B8"/>
    <w:rsid w:val="3D973EDC"/>
    <w:rsid w:val="4E1F0CED"/>
    <w:rsid w:val="51AE65C6"/>
    <w:rsid w:val="59041194"/>
    <w:rsid w:val="59053E8A"/>
    <w:rsid w:val="59BB4E80"/>
    <w:rsid w:val="5E3B52D5"/>
    <w:rsid w:val="6496421F"/>
    <w:rsid w:val="6DB531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电电Kodi</cp:lastModifiedBy>
  <cp:lastPrinted>2020-05-19T02:30:00Z</cp:lastPrinted>
  <dcterms:modified xsi:type="dcterms:W3CDTF">2020-06-30T04:08:42Z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_DocHome">
    <vt:r8>-2094434265</vt:r8>
  </property>
</Properties>
</file>