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48DA" w14:textId="77777777" w:rsidR="000D6F52" w:rsidRPr="000D6F52" w:rsidRDefault="000D6F52" w:rsidP="000D6F52">
      <w:pPr>
        <w:pStyle w:val="a3"/>
        <w:adjustRightInd w:val="0"/>
        <w:snapToGrid w:val="0"/>
        <w:spacing w:before="0" w:beforeAutospacing="0" w:after="0" w:afterAutospacing="0" w:line="560" w:lineRule="exact"/>
        <w:jc w:val="center"/>
        <w:rPr>
          <w:rFonts w:cs="Arial"/>
          <w:color w:val="000000"/>
          <w:sz w:val="44"/>
          <w:szCs w:val="44"/>
        </w:rPr>
      </w:pPr>
      <w:r w:rsidRPr="000D6F52">
        <w:rPr>
          <w:rFonts w:cs="Arial" w:hint="eastAsia"/>
          <w:color w:val="000000"/>
          <w:sz w:val="44"/>
          <w:szCs w:val="44"/>
        </w:rPr>
        <w:t>琼中黎族苗族自治县人民政府办公室</w:t>
      </w:r>
    </w:p>
    <w:p w14:paraId="573ADFAF" w14:textId="77777777" w:rsidR="000D6F52" w:rsidRPr="000D6F52" w:rsidRDefault="000D6F52" w:rsidP="000D6F52">
      <w:pPr>
        <w:pStyle w:val="a3"/>
        <w:adjustRightInd w:val="0"/>
        <w:snapToGrid w:val="0"/>
        <w:spacing w:before="0" w:beforeAutospacing="0" w:after="0" w:afterAutospacing="0" w:line="560" w:lineRule="exact"/>
        <w:jc w:val="center"/>
        <w:rPr>
          <w:rFonts w:cs="Arial"/>
          <w:color w:val="000000"/>
          <w:sz w:val="44"/>
          <w:szCs w:val="44"/>
        </w:rPr>
      </w:pPr>
      <w:r w:rsidRPr="000D6F52">
        <w:rPr>
          <w:rFonts w:cs="Arial" w:hint="eastAsia"/>
          <w:color w:val="000000"/>
          <w:sz w:val="44"/>
          <w:szCs w:val="44"/>
        </w:rPr>
        <w:t>关于印发琼中黎族苗族自治县进一步规范农村土地经营权流转指导意见（试行）的通知</w:t>
      </w:r>
    </w:p>
    <w:p w14:paraId="08A42C99" w14:textId="77777777" w:rsidR="000D6F52" w:rsidRPr="000D6F52" w:rsidRDefault="000D6F52" w:rsidP="000D6F52">
      <w:pPr>
        <w:pStyle w:val="a3"/>
        <w:adjustRightInd w:val="0"/>
        <w:snapToGrid w:val="0"/>
        <w:spacing w:before="0" w:beforeAutospacing="0" w:after="0" w:afterAutospacing="0" w:line="560" w:lineRule="exact"/>
        <w:jc w:val="center"/>
        <w:rPr>
          <w:rFonts w:ascii="楷体" w:eastAsia="楷体" w:hAnsi="楷体" w:cs="Arial"/>
          <w:color w:val="000000"/>
          <w:sz w:val="28"/>
          <w:szCs w:val="28"/>
        </w:rPr>
      </w:pPr>
      <w:r w:rsidRPr="000D6F52">
        <w:rPr>
          <w:rFonts w:ascii="楷体" w:eastAsia="楷体" w:hAnsi="楷体" w:cs="Arial" w:hint="eastAsia"/>
          <w:color w:val="000000"/>
          <w:sz w:val="28"/>
          <w:szCs w:val="28"/>
        </w:rPr>
        <w:t>琼中府办</w:t>
      </w:r>
      <w:proofErr w:type="gramStart"/>
      <w:r w:rsidRPr="000D6F52">
        <w:rPr>
          <w:rFonts w:ascii="楷体" w:eastAsia="楷体" w:hAnsi="楷体" w:cs="Arial" w:hint="eastAsia"/>
          <w:color w:val="000000"/>
          <w:sz w:val="28"/>
          <w:szCs w:val="28"/>
        </w:rPr>
        <w:t>规</w:t>
      </w:r>
      <w:proofErr w:type="gramEnd"/>
      <w:r w:rsidRPr="000D6F52">
        <w:rPr>
          <w:rFonts w:ascii="楷体" w:eastAsia="楷体" w:hAnsi="楷体" w:cs="Arial" w:hint="eastAsia"/>
          <w:color w:val="000000"/>
          <w:sz w:val="28"/>
          <w:szCs w:val="28"/>
        </w:rPr>
        <w:t>〔2023〕15 号</w:t>
      </w:r>
    </w:p>
    <w:p w14:paraId="1D4F8BE7" w14:textId="77777777" w:rsidR="000D6F52" w:rsidRPr="000D6F52" w:rsidRDefault="000D6F52" w:rsidP="000D6F52">
      <w:pPr>
        <w:pStyle w:val="a3"/>
        <w:adjustRightInd w:val="0"/>
        <w:snapToGrid w:val="0"/>
        <w:spacing w:before="0" w:beforeAutospacing="0" w:after="0" w:afterAutospacing="0" w:line="560" w:lineRule="exact"/>
        <w:ind w:firstLine="480"/>
        <w:jc w:val="both"/>
        <w:textAlignment w:val="baseline"/>
        <w:rPr>
          <w:rFonts w:cs="Arial"/>
          <w:color w:val="000000"/>
          <w:sz w:val="32"/>
          <w:szCs w:val="32"/>
        </w:rPr>
      </w:pPr>
      <w:r w:rsidRPr="000D6F52">
        <w:rPr>
          <w:rFonts w:cs="Arial" w:hint="eastAsia"/>
          <w:color w:val="000000"/>
          <w:sz w:val="32"/>
          <w:szCs w:val="32"/>
        </w:rPr>
        <w:t> </w:t>
      </w:r>
    </w:p>
    <w:p w14:paraId="0FB6D7BD" w14:textId="77777777" w:rsidR="000D6F52" w:rsidRPr="000D6F52" w:rsidRDefault="000D6F52" w:rsidP="000D6F52">
      <w:pPr>
        <w:pStyle w:val="a3"/>
        <w:adjustRightInd w:val="0"/>
        <w:snapToGrid w:val="0"/>
        <w:spacing w:before="0" w:beforeAutospacing="0" w:after="0" w:afterAutospacing="0" w:line="560" w:lineRule="exact"/>
        <w:rPr>
          <w:rFonts w:cs="Arial"/>
          <w:color w:val="000000"/>
          <w:sz w:val="32"/>
          <w:szCs w:val="32"/>
        </w:rPr>
      </w:pPr>
      <w:r w:rsidRPr="000D6F52">
        <w:rPr>
          <w:rFonts w:cs="Arial" w:hint="eastAsia"/>
          <w:color w:val="000000"/>
          <w:sz w:val="32"/>
          <w:szCs w:val="32"/>
        </w:rPr>
        <w:t>各乡镇人民政府，县政府直属机关、企事业各单位：</w:t>
      </w:r>
    </w:p>
    <w:p w14:paraId="747F37B0"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《琼中黎族苗族自治县进一步规范农村土地经营权流转指导意见（试行）》已经2023年县委常委会第34次会议、十六届县人民政府第68次常务会议审议通过，现印发给你们，请认真遵照执行。</w:t>
      </w:r>
    </w:p>
    <w:p w14:paraId="4F884675" w14:textId="77777777" w:rsid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 </w:t>
      </w:r>
    </w:p>
    <w:p w14:paraId="4ACB3D79"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hint="eastAsia"/>
          <w:color w:val="000000"/>
          <w:sz w:val="32"/>
          <w:szCs w:val="32"/>
        </w:rPr>
      </w:pPr>
    </w:p>
    <w:p w14:paraId="3A03E985" w14:textId="77777777" w:rsidR="000D6F52" w:rsidRPr="000D6F52" w:rsidRDefault="000D6F52" w:rsidP="000D6F52">
      <w:pPr>
        <w:pStyle w:val="a3"/>
        <w:adjustRightInd w:val="0"/>
        <w:snapToGrid w:val="0"/>
        <w:spacing w:before="0" w:beforeAutospacing="0" w:after="0" w:afterAutospacing="0" w:line="560" w:lineRule="exact"/>
        <w:ind w:left="2880"/>
        <w:jc w:val="right"/>
        <w:rPr>
          <w:rFonts w:cs="Arial"/>
          <w:color w:val="000000"/>
          <w:sz w:val="32"/>
          <w:szCs w:val="32"/>
        </w:rPr>
      </w:pPr>
      <w:r w:rsidRPr="000D6F52">
        <w:rPr>
          <w:rFonts w:cs="Arial" w:hint="eastAsia"/>
          <w:color w:val="000000"/>
          <w:sz w:val="32"/>
          <w:szCs w:val="32"/>
        </w:rPr>
        <w:t>琼中黎族苗族自治县人民政府办公室</w:t>
      </w:r>
    </w:p>
    <w:p w14:paraId="43226630" w14:textId="77777777" w:rsidR="000D6F52" w:rsidRPr="000D6F52" w:rsidRDefault="000D6F52" w:rsidP="000D6F52">
      <w:pPr>
        <w:pStyle w:val="a3"/>
        <w:adjustRightInd w:val="0"/>
        <w:snapToGrid w:val="0"/>
        <w:spacing w:before="0" w:beforeAutospacing="0" w:after="0" w:afterAutospacing="0" w:line="560" w:lineRule="exact"/>
        <w:ind w:left="2880"/>
        <w:jc w:val="right"/>
        <w:rPr>
          <w:rFonts w:cs="Arial"/>
          <w:color w:val="000000"/>
          <w:sz w:val="32"/>
          <w:szCs w:val="32"/>
        </w:rPr>
      </w:pPr>
      <w:r w:rsidRPr="000D6F52">
        <w:rPr>
          <w:rFonts w:cs="Arial" w:hint="eastAsia"/>
          <w:color w:val="000000"/>
          <w:sz w:val="32"/>
          <w:szCs w:val="32"/>
        </w:rPr>
        <w:t>2023年11月13日</w:t>
      </w:r>
    </w:p>
    <w:p w14:paraId="19B7153C" w14:textId="77777777" w:rsidR="000D6F52" w:rsidRPr="000D6F52" w:rsidRDefault="000D6F52" w:rsidP="000D6F52">
      <w:pPr>
        <w:pStyle w:val="a3"/>
        <w:adjustRightInd w:val="0"/>
        <w:snapToGrid w:val="0"/>
        <w:spacing w:before="0" w:beforeAutospacing="0" w:after="0" w:afterAutospacing="0" w:line="560" w:lineRule="exact"/>
        <w:jc w:val="both"/>
        <w:rPr>
          <w:rFonts w:cs="Arial"/>
          <w:color w:val="000000"/>
          <w:sz w:val="32"/>
          <w:szCs w:val="32"/>
        </w:rPr>
      </w:pPr>
      <w:r w:rsidRPr="000D6F52">
        <w:rPr>
          <w:rFonts w:cs="Arial" w:hint="eastAsia"/>
          <w:color w:val="000000"/>
          <w:sz w:val="32"/>
          <w:szCs w:val="32"/>
        </w:rPr>
        <w:t> </w:t>
      </w:r>
      <w:r w:rsidRPr="000D6F52">
        <w:rPr>
          <w:rFonts w:cs="Arial" w:hint="eastAsia"/>
          <w:color w:val="000000"/>
          <w:sz w:val="32"/>
          <w:szCs w:val="32"/>
        </w:rPr>
        <w:t> </w:t>
      </w:r>
      <w:r w:rsidRPr="000D6F52">
        <w:rPr>
          <w:rFonts w:cs="Arial" w:hint="eastAsia"/>
          <w:color w:val="000000"/>
          <w:sz w:val="32"/>
          <w:szCs w:val="32"/>
        </w:rPr>
        <w:t> </w:t>
      </w:r>
      <w:r w:rsidRPr="000D6F52">
        <w:rPr>
          <w:rFonts w:cs="Arial" w:hint="eastAsia"/>
          <w:color w:val="000000"/>
          <w:sz w:val="32"/>
          <w:szCs w:val="32"/>
        </w:rPr>
        <w:t> </w:t>
      </w:r>
      <w:r w:rsidRPr="000D6F52">
        <w:rPr>
          <w:rFonts w:cs="Arial" w:hint="eastAsia"/>
          <w:color w:val="000000"/>
          <w:sz w:val="32"/>
          <w:szCs w:val="32"/>
        </w:rPr>
        <w:t>（此件主动公开）</w:t>
      </w:r>
    </w:p>
    <w:p w14:paraId="1FB65173" w14:textId="77777777" w:rsidR="000D6F52" w:rsidRPr="000D6F52" w:rsidRDefault="000D6F52" w:rsidP="000D6F52">
      <w:pPr>
        <w:pStyle w:val="a3"/>
        <w:adjustRightInd w:val="0"/>
        <w:snapToGrid w:val="0"/>
        <w:spacing w:before="0" w:beforeAutospacing="0" w:after="0" w:afterAutospacing="0" w:line="560" w:lineRule="exact"/>
        <w:jc w:val="center"/>
        <w:rPr>
          <w:rFonts w:cs="Arial"/>
          <w:color w:val="000000"/>
          <w:sz w:val="32"/>
          <w:szCs w:val="32"/>
        </w:rPr>
      </w:pPr>
      <w:r w:rsidRPr="000D6F52">
        <w:rPr>
          <w:rFonts w:cs="Arial" w:hint="eastAsia"/>
          <w:color w:val="000000"/>
          <w:sz w:val="32"/>
          <w:szCs w:val="32"/>
        </w:rPr>
        <w:t> </w:t>
      </w:r>
    </w:p>
    <w:p w14:paraId="305F7A87" w14:textId="77777777" w:rsidR="000D6F52" w:rsidRPr="000D6F52" w:rsidRDefault="000D6F52" w:rsidP="000D6F52">
      <w:pPr>
        <w:pStyle w:val="a3"/>
        <w:adjustRightInd w:val="0"/>
        <w:snapToGrid w:val="0"/>
        <w:spacing w:before="0" w:beforeAutospacing="0" w:after="0" w:afterAutospacing="0" w:line="560" w:lineRule="exact"/>
        <w:jc w:val="both"/>
        <w:rPr>
          <w:rFonts w:cs="Arial"/>
          <w:color w:val="000000"/>
          <w:sz w:val="32"/>
          <w:szCs w:val="32"/>
        </w:rPr>
      </w:pPr>
      <w:r w:rsidRPr="000D6F52">
        <w:rPr>
          <w:rFonts w:cs="Arial" w:hint="eastAsia"/>
          <w:color w:val="000000"/>
          <w:sz w:val="32"/>
          <w:szCs w:val="32"/>
        </w:rPr>
        <w:t> </w:t>
      </w:r>
    </w:p>
    <w:p w14:paraId="59EC4709" w14:textId="77777777" w:rsidR="000D6F52" w:rsidRPr="000D6F52" w:rsidRDefault="000D6F52" w:rsidP="000D6F52">
      <w:pPr>
        <w:pStyle w:val="a3"/>
        <w:adjustRightInd w:val="0"/>
        <w:snapToGrid w:val="0"/>
        <w:spacing w:before="0" w:beforeAutospacing="0" w:after="0" w:afterAutospacing="0" w:line="560" w:lineRule="exact"/>
        <w:rPr>
          <w:rFonts w:cs="Arial"/>
          <w:color w:val="000000"/>
          <w:sz w:val="32"/>
          <w:szCs w:val="32"/>
        </w:rPr>
      </w:pPr>
      <w:r w:rsidRPr="000D6F52">
        <w:rPr>
          <w:rFonts w:cs="Arial" w:hint="eastAsia"/>
          <w:color w:val="000000"/>
          <w:sz w:val="32"/>
          <w:szCs w:val="32"/>
        </w:rPr>
        <w:t> </w:t>
      </w:r>
    </w:p>
    <w:p w14:paraId="586E14BC" w14:textId="77777777" w:rsidR="000D6F52" w:rsidRDefault="000D6F52" w:rsidP="000D6F52">
      <w:pPr>
        <w:pStyle w:val="a3"/>
        <w:adjustRightInd w:val="0"/>
        <w:snapToGrid w:val="0"/>
        <w:spacing w:before="0" w:beforeAutospacing="0" w:after="0" w:afterAutospacing="0" w:line="560" w:lineRule="exact"/>
        <w:rPr>
          <w:rFonts w:cs="Arial"/>
          <w:color w:val="000000"/>
          <w:sz w:val="32"/>
          <w:szCs w:val="32"/>
        </w:rPr>
      </w:pPr>
      <w:r w:rsidRPr="000D6F52">
        <w:rPr>
          <w:rFonts w:cs="Arial" w:hint="eastAsia"/>
          <w:color w:val="000000"/>
          <w:sz w:val="32"/>
          <w:szCs w:val="32"/>
        </w:rPr>
        <w:t> </w:t>
      </w:r>
    </w:p>
    <w:p w14:paraId="562B04B6" w14:textId="77777777" w:rsidR="000D6F52" w:rsidRDefault="000D6F52" w:rsidP="000D6F52">
      <w:pPr>
        <w:pStyle w:val="a3"/>
        <w:adjustRightInd w:val="0"/>
        <w:snapToGrid w:val="0"/>
        <w:spacing w:before="0" w:beforeAutospacing="0" w:after="0" w:afterAutospacing="0" w:line="560" w:lineRule="exact"/>
        <w:rPr>
          <w:rFonts w:cs="Arial"/>
          <w:color w:val="000000"/>
          <w:sz w:val="32"/>
          <w:szCs w:val="32"/>
        </w:rPr>
      </w:pPr>
    </w:p>
    <w:p w14:paraId="5751BF0C" w14:textId="77777777" w:rsidR="000D6F52" w:rsidRPr="000D6F52" w:rsidRDefault="000D6F52" w:rsidP="000D6F52">
      <w:pPr>
        <w:pStyle w:val="a3"/>
        <w:adjustRightInd w:val="0"/>
        <w:snapToGrid w:val="0"/>
        <w:spacing w:before="0" w:beforeAutospacing="0" w:after="0" w:afterAutospacing="0" w:line="560" w:lineRule="exact"/>
        <w:rPr>
          <w:rFonts w:cs="Arial" w:hint="eastAsia"/>
          <w:color w:val="000000"/>
          <w:sz w:val="32"/>
          <w:szCs w:val="32"/>
        </w:rPr>
      </w:pPr>
    </w:p>
    <w:p w14:paraId="48B9E381" w14:textId="071F110F" w:rsidR="000D6F52" w:rsidRPr="009C20AC" w:rsidRDefault="000D6F52" w:rsidP="009C20AC">
      <w:pPr>
        <w:pStyle w:val="a3"/>
        <w:adjustRightInd w:val="0"/>
        <w:snapToGrid w:val="0"/>
        <w:spacing w:before="0" w:beforeAutospacing="0" w:after="0" w:afterAutospacing="0" w:line="560" w:lineRule="exact"/>
        <w:rPr>
          <w:rFonts w:cs="Arial" w:hint="eastAsia"/>
          <w:color w:val="000000"/>
          <w:sz w:val="32"/>
          <w:szCs w:val="32"/>
        </w:rPr>
      </w:pPr>
      <w:r w:rsidRPr="000D6F52">
        <w:rPr>
          <w:rFonts w:cs="Arial" w:hint="eastAsia"/>
          <w:color w:val="000000"/>
          <w:sz w:val="32"/>
          <w:szCs w:val="32"/>
        </w:rPr>
        <w:t> </w:t>
      </w:r>
    </w:p>
    <w:p w14:paraId="23F3AF62" w14:textId="77777777" w:rsidR="000D6F52" w:rsidRPr="000D6F52" w:rsidRDefault="000D6F52" w:rsidP="000D6F52">
      <w:pPr>
        <w:pStyle w:val="a3"/>
        <w:adjustRightInd w:val="0"/>
        <w:snapToGrid w:val="0"/>
        <w:spacing w:before="0" w:beforeAutospacing="0" w:after="0" w:afterAutospacing="0" w:line="560" w:lineRule="exact"/>
        <w:jc w:val="center"/>
        <w:rPr>
          <w:rFonts w:cs="Arial"/>
          <w:color w:val="000000"/>
          <w:sz w:val="44"/>
          <w:szCs w:val="44"/>
        </w:rPr>
      </w:pPr>
      <w:r w:rsidRPr="000D6F52">
        <w:rPr>
          <w:rFonts w:cs="Arial" w:hint="eastAsia"/>
          <w:color w:val="000000"/>
          <w:sz w:val="44"/>
          <w:szCs w:val="44"/>
        </w:rPr>
        <w:lastRenderedPageBreak/>
        <w:t>琼中黎族苗族自治县进一步规范农村土地</w:t>
      </w:r>
    </w:p>
    <w:p w14:paraId="569C18FE" w14:textId="77777777" w:rsidR="000D6F52" w:rsidRPr="000D6F52" w:rsidRDefault="000D6F52" w:rsidP="000D6F52">
      <w:pPr>
        <w:pStyle w:val="a3"/>
        <w:adjustRightInd w:val="0"/>
        <w:snapToGrid w:val="0"/>
        <w:spacing w:before="0" w:beforeAutospacing="0" w:after="0" w:afterAutospacing="0" w:line="560" w:lineRule="exact"/>
        <w:jc w:val="center"/>
        <w:rPr>
          <w:rFonts w:cs="Arial"/>
          <w:color w:val="000000"/>
          <w:sz w:val="44"/>
          <w:szCs w:val="44"/>
        </w:rPr>
      </w:pPr>
      <w:r w:rsidRPr="000D6F52">
        <w:rPr>
          <w:rFonts w:cs="Arial" w:hint="eastAsia"/>
          <w:color w:val="000000"/>
          <w:sz w:val="44"/>
          <w:szCs w:val="44"/>
        </w:rPr>
        <w:t>经营权流转指导意见（试行）</w:t>
      </w:r>
    </w:p>
    <w:p w14:paraId="3D77B2AC"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 </w:t>
      </w:r>
    </w:p>
    <w:p w14:paraId="340E47A1"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为合理确定农村土地经营权流转的租金价格，解决并防范农村土地经营权流转“三过”（即“期限过长、面积过大、地价过低”）问题，根据《中华人民共和国农村土地承包法》《农村土地经营权流转管理办法》《农村土地承包合同管理办法》《海南省实施〈中华人民共和国农村土地承包法〉办法》《海南经济特区集体林地和林木流转规定》《海南省林地管理条例》等相关法律法规，结合实际制定本指导意见。</w:t>
      </w:r>
    </w:p>
    <w:p w14:paraId="22DEA87B"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一、农村土地经营权流转的基本要求</w:t>
      </w:r>
    </w:p>
    <w:p w14:paraId="52F24AFA"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本指导意见所指的农村土地，是指农民集体所有的用于农业用途的土地，包括耕地、林地、园地等在内的和其他用于农业开发的农村集体土地。</w:t>
      </w:r>
    </w:p>
    <w:p w14:paraId="34333FEC"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一）农村土地经营权流转坚持农村土地农民集体所有、农户家庭承包经营的基本制度，保持农村土地承包关系稳定并长久不变，遵循依法、自愿、有偿原则，任何组织和个人不得强迫或者阻碍承包方流转土地经营权。</w:t>
      </w:r>
    </w:p>
    <w:p w14:paraId="2D28182D"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（二）农村土地经营权流转不得损害农村集体经济组织和利害关系人的合法权益，不得破坏农业综合生产能力和农业生态环境，不得改变承包土地的所有权性质、承包关系和农业用途。</w:t>
      </w:r>
    </w:p>
    <w:p w14:paraId="76344F36"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lastRenderedPageBreak/>
        <w:t>（三）农村土地经营权流转应当因地制宜、循序渐进，流转规模应当与城镇化进程和农村劳动力转移规模相适应，与农业科技进步和生产手段改进程度相适应，与农业社会化服务水平提高相适应。</w:t>
      </w:r>
    </w:p>
    <w:p w14:paraId="4FCFB4CA"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二、农村土地经营权的流转方式</w:t>
      </w:r>
    </w:p>
    <w:p w14:paraId="6E57920E"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（一）出租。承包方将承包土地经营权出租给专业大户、龙头企业等新型农业经营主体从事农业生产经营，出租后原承包关系不变，按租赁合同支付土地租金。</w:t>
      </w:r>
    </w:p>
    <w:p w14:paraId="308B19C6"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（二）入股。承包方以承包土地经营权入股，产业经营业主以资金、技术等入股组建公司，由公司实施农业生产经营，年终按出资协议约定分红。</w:t>
      </w:r>
    </w:p>
    <w:p w14:paraId="63688FFA"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（三）其他方式。包括但不局限于通过招标、拍卖、公开协商等方式进行流转。农村土地经营权以其他方式对外流转的，应当符合法律法规和国家政策规定。</w:t>
      </w:r>
    </w:p>
    <w:p w14:paraId="3D685BDD"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三、农村土地经营权的流转范围</w:t>
      </w:r>
    </w:p>
    <w:p w14:paraId="6798F24B"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（一）农户取得《农村土地承包经营权证》或《林权证》上登记的部分或全部承包地块进行的经营权流转；</w:t>
      </w:r>
    </w:p>
    <w:p w14:paraId="71940C3F"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（二）农村集体经济组织对外发包的土地经营权；</w:t>
      </w:r>
    </w:p>
    <w:p w14:paraId="57A6C765"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（三）采取招标、拍卖、协商等其他方式依法取得农村土地经营权流转，林地流转的范围需符合《海南经济特区集体林地和林木流转规定》；</w:t>
      </w:r>
    </w:p>
    <w:p w14:paraId="343C46EF"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（四）林地经营权的流转范围应当符合《海南经济特区集体林地和林木流转规定》；</w:t>
      </w:r>
    </w:p>
    <w:p w14:paraId="0779FF1E"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lastRenderedPageBreak/>
        <w:t>（五）其他依法可流转的土地经营权。</w:t>
      </w:r>
    </w:p>
    <w:p w14:paraId="6E3CCF87"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四、农村土地经营权流转的程序及规范要求</w:t>
      </w:r>
    </w:p>
    <w:p w14:paraId="2DF25FA3"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（一）农村土地经营权流转的土地权属必须清晰无异议。</w:t>
      </w:r>
    </w:p>
    <w:p w14:paraId="464BB1C7"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（二）农村土地经营权进行流转的，流转期限由流转双方在法律规定的范围协商确定，流转期限不能超过承包的剩余的承包期限。</w:t>
      </w:r>
    </w:p>
    <w:p w14:paraId="60EFF6A8"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（三）农村集体经济组织将本村集体土地对外发包的，土地承包金必须存入农村集体经济组织集体银行账户，禁止村干部个人收取土地承包金，未将土地承包金</w:t>
      </w:r>
      <w:proofErr w:type="gramStart"/>
      <w:r w:rsidRPr="000D6F52">
        <w:rPr>
          <w:rFonts w:cs="Arial" w:hint="eastAsia"/>
          <w:color w:val="000000"/>
          <w:sz w:val="32"/>
          <w:szCs w:val="32"/>
        </w:rPr>
        <w:t>存入村</w:t>
      </w:r>
      <w:proofErr w:type="gramEnd"/>
      <w:r w:rsidRPr="000D6F52">
        <w:rPr>
          <w:rFonts w:cs="Arial" w:hint="eastAsia"/>
          <w:color w:val="000000"/>
          <w:sz w:val="32"/>
          <w:szCs w:val="32"/>
        </w:rPr>
        <w:t>集体经济组织集体银行账户，视为未支付。</w:t>
      </w:r>
    </w:p>
    <w:p w14:paraId="70D6834A"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四）农村土地经营权进行流转的，须先将流转合同上报乡（镇）人民政府事前审核，乡（镇）人民政府收到流转合同之日起。7个工作日内完成流转合同的审核，再由农村集体经济组织通过召开村民大会或者村民代表大会进行表决，表决通过后报乡（镇）人民政府和县农业农村局备案。备案后，农村集体经济组织应及时将农村土地经营权流转的具体情况在所在地予以公示3日，公示期满无异议后，再签订农村土地经营权流转合同，并接受村民监督，保障村民的知情权。农村土地经营权进行流转的，鼓励进入我县农村产权交易中心进行交易流转。</w:t>
      </w:r>
    </w:p>
    <w:p w14:paraId="70779C2D"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（五）对已实施项目，土地已开发利用但未报经乡（镇）人民政府审核的，应补办审核手续，由村集体经济组织提出</w:t>
      </w:r>
      <w:r w:rsidRPr="000D6F52">
        <w:rPr>
          <w:rFonts w:cs="Arial" w:hint="eastAsia"/>
          <w:color w:val="000000"/>
          <w:sz w:val="32"/>
          <w:szCs w:val="32"/>
        </w:rPr>
        <w:lastRenderedPageBreak/>
        <w:t>申请补办手续，乡（镇）人民政府收到补办手续之日起，10个工作日内完成补办手续。</w:t>
      </w:r>
    </w:p>
    <w:p w14:paraId="37AF5293"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自本指导意见发布之日起，未补办土地开发利用项目手续的，各乡镇要在半年内完成所在辖区内的土地开发利用补办手续。</w:t>
      </w:r>
    </w:p>
    <w:p w14:paraId="5BFF9E5A"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六）乡（镇）人民政府在审核时要把好审核关。基础审核包括但不局限于主体资格证明材料、流转合同原件、土地承包经营权证书复印件、备案表，农村土地经营权流转合同的签订应使用统一印制的规范合同文本。</w:t>
      </w:r>
    </w:p>
    <w:p w14:paraId="786AD170"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重点审核内容：土地经营权流转是否存在耕地“非粮化”和“非农化”；土地经营权流转是否包括及不限于属于再次流转的，如再次流转的要经过原发包方同意才可流转。土地经营权流转是否涉及存在“三过”问题。</w:t>
      </w:r>
    </w:p>
    <w:p w14:paraId="34F1A15C"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七）各乡（镇）人民政府、县农业农村部门、县林业部门等职能部门要指导流转双方就流转面积、期限、价款等进行协商，和签订土地经营权流转合同。涉及耕地流转的，由乡（镇）人民政府和县农业农村部门负责指导，涉及林地流转的，由乡（镇）人民政府和县林业部门负责指导，流转合同的签订要使用统一印制的规范合同文本，进一步规范农村土地经营权流转。</w:t>
      </w:r>
    </w:p>
    <w:p w14:paraId="34C82103"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五、农村土地经营权流转期限、面积及价款</w:t>
      </w:r>
    </w:p>
    <w:p w14:paraId="7CA73AB7"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（一）流转期限。根据《中华人民共和国农村土地承包法》第二十一条的规定：“耕地的承包期为三十年。林地的</w:t>
      </w:r>
      <w:r w:rsidRPr="000D6F52">
        <w:rPr>
          <w:rFonts w:cs="Arial" w:hint="eastAsia"/>
          <w:color w:val="000000"/>
          <w:sz w:val="32"/>
          <w:szCs w:val="32"/>
        </w:rPr>
        <w:lastRenderedPageBreak/>
        <w:t>承包期为三十年至七十年。前款规定的耕地承包期届满后再延长三十年，林地承包期届满后依照前款规定相应延长”。以家庭承包方式流转的土地，土地经营权再次流转的最长不得超过承包期剩余期限。农村集体经济组织将农村土地以出租、入股或以其他方式对外发包的，发包期限一般不超过三十年，承包人将土地经营权再次流转的，流转承包期限最长不得超过承包期的剩余期限。</w:t>
      </w:r>
    </w:p>
    <w:p w14:paraId="36847B63"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（二）流转土地面积。现有法律法规对土地经营权流转土地面积没有明确限制，应按当地的土地供求情况合理确定流转土地面积，避免流转土地面积过大。</w:t>
      </w:r>
    </w:p>
    <w:p w14:paraId="137E5704"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三）流转价款。目前我省尚未建立健全农村土地经营权流转价格评估及基准地价体系，对于已签订的农村土地经营权流转合同约定的价款与现阶段经济发展状况严重不符，明显不公平的，可以通过协商或者法定程序调整。现根据实际情况，重新制定我县农村土地经营权流转指导价格。</w:t>
      </w:r>
    </w:p>
    <w:p w14:paraId="70DCE3F4"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Style w:val="a4"/>
          <w:rFonts w:cs="Arial" w:hint="eastAsia"/>
          <w:color w:val="000000"/>
          <w:sz w:val="32"/>
          <w:szCs w:val="32"/>
        </w:rPr>
        <w:t>1.林地类：</w:t>
      </w:r>
      <w:proofErr w:type="gramStart"/>
      <w:r w:rsidRPr="000D6F52">
        <w:rPr>
          <w:rFonts w:cs="Arial" w:hint="eastAsia"/>
          <w:color w:val="000000"/>
          <w:sz w:val="32"/>
          <w:szCs w:val="32"/>
        </w:rPr>
        <w:t>本农村</w:t>
      </w:r>
      <w:proofErr w:type="gramEnd"/>
      <w:r w:rsidRPr="000D6F52">
        <w:rPr>
          <w:rFonts w:cs="Arial" w:hint="eastAsia"/>
          <w:color w:val="000000"/>
          <w:sz w:val="32"/>
          <w:szCs w:val="32"/>
        </w:rPr>
        <w:t>集体经济组织成员受让林地经营权，每年每亩不低于120元；</w:t>
      </w:r>
      <w:proofErr w:type="gramStart"/>
      <w:r w:rsidRPr="000D6F52">
        <w:rPr>
          <w:rFonts w:cs="Arial" w:hint="eastAsia"/>
          <w:color w:val="000000"/>
          <w:sz w:val="32"/>
          <w:szCs w:val="32"/>
        </w:rPr>
        <w:t>本农村</w:t>
      </w:r>
      <w:proofErr w:type="gramEnd"/>
      <w:r w:rsidRPr="000D6F52">
        <w:rPr>
          <w:rFonts w:cs="Arial" w:hint="eastAsia"/>
          <w:color w:val="000000"/>
          <w:sz w:val="32"/>
          <w:szCs w:val="32"/>
        </w:rPr>
        <w:t>集体经济组织以外的单位或者个人受让林地经营权，每年每亩不低于150元。</w:t>
      </w:r>
    </w:p>
    <w:p w14:paraId="65220DFC"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Style w:val="a4"/>
          <w:rFonts w:cs="Arial" w:hint="eastAsia"/>
          <w:color w:val="000000"/>
          <w:sz w:val="32"/>
          <w:szCs w:val="32"/>
        </w:rPr>
        <w:t>2.耕地类：</w:t>
      </w:r>
      <w:r w:rsidRPr="000D6F52">
        <w:rPr>
          <w:rFonts w:cs="Arial" w:hint="eastAsia"/>
          <w:color w:val="000000"/>
          <w:sz w:val="32"/>
          <w:szCs w:val="32"/>
        </w:rPr>
        <w:t>耕地分为水田和一般耕地，水田经营权流转的每年每亩不低于300元，一般耕地经营权流转的每年每亩不低于400元。</w:t>
      </w:r>
    </w:p>
    <w:p w14:paraId="667F709C"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Style w:val="a4"/>
          <w:rFonts w:cs="Arial" w:hint="eastAsia"/>
          <w:color w:val="000000"/>
          <w:sz w:val="32"/>
          <w:szCs w:val="32"/>
        </w:rPr>
        <w:t>3.园地类：</w:t>
      </w:r>
      <w:r w:rsidRPr="000D6F52">
        <w:rPr>
          <w:rFonts w:cs="Arial" w:hint="eastAsia"/>
          <w:color w:val="000000"/>
          <w:sz w:val="32"/>
          <w:szCs w:val="32"/>
        </w:rPr>
        <w:t>用于其他经济作物种植和进行淡水养殖的地块，土地经营权流转每年每亩不低于500元。</w:t>
      </w:r>
    </w:p>
    <w:p w14:paraId="420FF85F"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lastRenderedPageBreak/>
        <w:t>流转双方应协商确定土地流转价格调整机制。流转期限不超过5年的，流转双方协商确定是否定期调整流转价格；流转期限超过5年的，一般每5年调整一次，每次调整上浮比例不低于5%。但在流转期限内，双方可以按年度自愿协商，可选择一次性或者分期支付流转价款，选择一次性资金支付且流转年限超过5年的应当在流转协议内明确价格上浮比例支付本金额。</w:t>
      </w:r>
    </w:p>
    <w:p w14:paraId="79B83D55" w14:textId="77777777" w:rsidR="000D6F52" w:rsidRPr="000D6F52" w:rsidRDefault="000D6F52" w:rsidP="000D6F52">
      <w:pPr>
        <w:pStyle w:val="a3"/>
        <w:adjustRightInd w:val="0"/>
        <w:snapToGrid w:val="0"/>
        <w:spacing w:before="0" w:beforeAutospacing="0" w:after="0" w:afterAutospacing="0" w:line="560" w:lineRule="exact"/>
        <w:ind w:firstLine="645"/>
        <w:rPr>
          <w:rFonts w:cs="Arial"/>
          <w:color w:val="000000"/>
          <w:sz w:val="32"/>
          <w:szCs w:val="32"/>
        </w:rPr>
      </w:pPr>
      <w:r w:rsidRPr="000D6F52">
        <w:rPr>
          <w:rFonts w:cs="Arial" w:hint="eastAsia"/>
          <w:color w:val="000000"/>
          <w:sz w:val="32"/>
          <w:szCs w:val="32"/>
        </w:rPr>
        <w:t>六、农村土地经营权流转的管控</w:t>
      </w:r>
    </w:p>
    <w:p w14:paraId="2C15EA81"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加强农村土地用途管控。农村土地流转用途要加强管制，严格防止流转耕地“非农化”“非粮化”。农村土地经营权流转不得违反《中华人民共和国环境保护法》《中华人民共和国水污染防治法》及生态红线管控等法律法规的相关规定。林地流转要严格按照《中华人民共和国森林法》和《海南经济特区集体林地和林木流转规定》执行，禁止改变林地用途。禁止以农业开发为名变相圈占土地。</w:t>
      </w:r>
    </w:p>
    <w:p w14:paraId="5FD21DD2"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乡（镇）人民政府要认真履行属地管理职责，要加强日常土地利用巡查，如发现违规改变土地用途的行为，要及时通告县自然资源和规划、县农业农村、县综合行政执法等部门，同时县综合行政执法部门要依法依规负责处置违法用地行为，禁止流转土地撂荒。</w:t>
      </w:r>
    </w:p>
    <w:p w14:paraId="1ACEDBA8"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r w:rsidRPr="000D6F52">
        <w:rPr>
          <w:rFonts w:cs="Arial" w:hint="eastAsia"/>
          <w:color w:val="000000"/>
          <w:sz w:val="32"/>
          <w:szCs w:val="32"/>
        </w:rPr>
        <w:t>七、附则</w:t>
      </w:r>
    </w:p>
    <w:p w14:paraId="0CCD71C2" w14:textId="77777777" w:rsidR="000D6F52" w:rsidRPr="000D6F52" w:rsidRDefault="000D6F52" w:rsidP="000D6F52">
      <w:pPr>
        <w:pStyle w:val="a3"/>
        <w:adjustRightInd w:val="0"/>
        <w:snapToGrid w:val="0"/>
        <w:spacing w:before="0" w:beforeAutospacing="0" w:after="0" w:afterAutospacing="0" w:line="560" w:lineRule="exact"/>
        <w:ind w:firstLine="645"/>
        <w:jc w:val="both"/>
        <w:rPr>
          <w:rFonts w:cs="Arial"/>
          <w:color w:val="000000"/>
          <w:sz w:val="32"/>
          <w:szCs w:val="32"/>
        </w:rPr>
      </w:pPr>
      <w:proofErr w:type="gramStart"/>
      <w:r w:rsidRPr="000D6F52">
        <w:rPr>
          <w:rFonts w:cs="Arial" w:hint="eastAsia"/>
          <w:color w:val="000000"/>
          <w:sz w:val="32"/>
          <w:szCs w:val="32"/>
        </w:rPr>
        <w:t>本意见自2023年12月13日起</w:t>
      </w:r>
      <w:proofErr w:type="gramEnd"/>
      <w:r w:rsidRPr="000D6F52">
        <w:rPr>
          <w:rFonts w:cs="Arial" w:hint="eastAsia"/>
          <w:color w:val="000000"/>
          <w:sz w:val="32"/>
          <w:szCs w:val="32"/>
        </w:rPr>
        <w:t>施行，有效期三年。原2021年9月印发的《琼中黎族苗族自治县进一步规范农村土</w:t>
      </w:r>
      <w:r w:rsidRPr="000D6F52">
        <w:rPr>
          <w:rFonts w:cs="Arial" w:hint="eastAsia"/>
          <w:color w:val="000000"/>
          <w:sz w:val="32"/>
          <w:szCs w:val="32"/>
        </w:rPr>
        <w:lastRenderedPageBreak/>
        <w:t>地承包经营权流转的指导意见（试行）》（琼中府办函〔2021〕117号）同时废止。本指导意见有效期三年内，根据国家政策、省政府相关规定及琼中县经济社会发展情况，可适当进行调整。</w:t>
      </w:r>
    </w:p>
    <w:p w14:paraId="3CDB084D" w14:textId="77777777" w:rsidR="009D6F64" w:rsidRDefault="009D6F64" w:rsidP="000D6F52">
      <w:pPr>
        <w:adjustRightInd w:val="0"/>
        <w:snapToGrid w:val="0"/>
        <w:spacing w:line="560" w:lineRule="exact"/>
        <w:rPr>
          <w:rFonts w:ascii="宋体" w:eastAsia="宋体" w:hAnsi="宋体"/>
          <w:sz w:val="32"/>
          <w:szCs w:val="32"/>
        </w:rPr>
      </w:pPr>
    </w:p>
    <w:p w14:paraId="4F8EBAC9" w14:textId="77777777" w:rsidR="002704A1" w:rsidRDefault="002704A1" w:rsidP="000D6F52">
      <w:pPr>
        <w:adjustRightInd w:val="0"/>
        <w:snapToGrid w:val="0"/>
        <w:spacing w:line="560" w:lineRule="exact"/>
        <w:rPr>
          <w:rFonts w:ascii="宋体" w:eastAsia="宋体" w:hAnsi="宋体"/>
          <w:sz w:val="32"/>
          <w:szCs w:val="32"/>
        </w:rPr>
      </w:pPr>
    </w:p>
    <w:p w14:paraId="78C21728" w14:textId="77777777" w:rsidR="002704A1" w:rsidRDefault="002704A1" w:rsidP="000D6F52">
      <w:pPr>
        <w:adjustRightInd w:val="0"/>
        <w:snapToGrid w:val="0"/>
        <w:spacing w:line="560" w:lineRule="exact"/>
        <w:rPr>
          <w:rFonts w:ascii="宋体" w:eastAsia="宋体" w:hAnsi="宋体"/>
          <w:sz w:val="32"/>
          <w:szCs w:val="32"/>
        </w:rPr>
      </w:pPr>
    </w:p>
    <w:p w14:paraId="07395203" w14:textId="77777777" w:rsidR="002704A1" w:rsidRDefault="002704A1" w:rsidP="000D6F52">
      <w:pPr>
        <w:adjustRightInd w:val="0"/>
        <w:snapToGrid w:val="0"/>
        <w:spacing w:line="560" w:lineRule="exact"/>
        <w:rPr>
          <w:rFonts w:ascii="宋体" w:eastAsia="宋体" w:hAnsi="宋体"/>
          <w:sz w:val="32"/>
          <w:szCs w:val="32"/>
        </w:rPr>
      </w:pPr>
    </w:p>
    <w:p w14:paraId="0FE1C7CA" w14:textId="77777777" w:rsidR="002704A1" w:rsidRDefault="002704A1" w:rsidP="000D6F52">
      <w:pPr>
        <w:adjustRightInd w:val="0"/>
        <w:snapToGrid w:val="0"/>
        <w:spacing w:line="560" w:lineRule="exact"/>
        <w:rPr>
          <w:rFonts w:ascii="宋体" w:eastAsia="宋体" w:hAnsi="宋体"/>
          <w:sz w:val="32"/>
          <w:szCs w:val="32"/>
        </w:rPr>
      </w:pPr>
    </w:p>
    <w:p w14:paraId="7B4306AB" w14:textId="77777777" w:rsidR="002704A1" w:rsidRDefault="002704A1" w:rsidP="000D6F52">
      <w:pPr>
        <w:adjustRightInd w:val="0"/>
        <w:snapToGrid w:val="0"/>
        <w:spacing w:line="560" w:lineRule="exact"/>
        <w:rPr>
          <w:rFonts w:ascii="宋体" w:eastAsia="宋体" w:hAnsi="宋体"/>
          <w:sz w:val="32"/>
          <w:szCs w:val="32"/>
        </w:rPr>
      </w:pPr>
    </w:p>
    <w:p w14:paraId="7125B584" w14:textId="77777777" w:rsidR="002704A1" w:rsidRDefault="002704A1" w:rsidP="000D6F52">
      <w:pPr>
        <w:adjustRightInd w:val="0"/>
        <w:snapToGrid w:val="0"/>
        <w:spacing w:line="560" w:lineRule="exact"/>
        <w:rPr>
          <w:rFonts w:ascii="宋体" w:eastAsia="宋体" w:hAnsi="宋体"/>
          <w:sz w:val="32"/>
          <w:szCs w:val="32"/>
        </w:rPr>
      </w:pPr>
    </w:p>
    <w:p w14:paraId="07F0E302" w14:textId="77777777" w:rsidR="002704A1" w:rsidRDefault="002704A1" w:rsidP="000D6F52">
      <w:pPr>
        <w:adjustRightInd w:val="0"/>
        <w:snapToGrid w:val="0"/>
        <w:spacing w:line="560" w:lineRule="exact"/>
        <w:rPr>
          <w:rFonts w:ascii="宋体" w:eastAsia="宋体" w:hAnsi="宋体"/>
          <w:sz w:val="32"/>
          <w:szCs w:val="32"/>
        </w:rPr>
      </w:pPr>
    </w:p>
    <w:p w14:paraId="4F166596" w14:textId="77777777" w:rsidR="002704A1" w:rsidRDefault="002704A1" w:rsidP="000D6F52">
      <w:pPr>
        <w:adjustRightInd w:val="0"/>
        <w:snapToGrid w:val="0"/>
        <w:spacing w:line="560" w:lineRule="exact"/>
        <w:rPr>
          <w:rFonts w:ascii="宋体" w:eastAsia="宋体" w:hAnsi="宋体"/>
          <w:sz w:val="32"/>
          <w:szCs w:val="32"/>
        </w:rPr>
      </w:pPr>
    </w:p>
    <w:p w14:paraId="31E0BBCD" w14:textId="77777777" w:rsidR="002704A1" w:rsidRDefault="002704A1" w:rsidP="000D6F52">
      <w:pPr>
        <w:adjustRightInd w:val="0"/>
        <w:snapToGrid w:val="0"/>
        <w:spacing w:line="560" w:lineRule="exact"/>
        <w:rPr>
          <w:rFonts w:ascii="宋体" w:eastAsia="宋体" w:hAnsi="宋体"/>
          <w:sz w:val="32"/>
          <w:szCs w:val="32"/>
        </w:rPr>
      </w:pPr>
    </w:p>
    <w:p w14:paraId="5D85A851" w14:textId="77777777" w:rsidR="009C20AC" w:rsidRDefault="009C20AC" w:rsidP="000D6F52">
      <w:pPr>
        <w:adjustRightInd w:val="0"/>
        <w:snapToGrid w:val="0"/>
        <w:spacing w:line="560" w:lineRule="exact"/>
        <w:rPr>
          <w:rFonts w:ascii="宋体" w:eastAsia="宋体" w:hAnsi="宋体"/>
          <w:sz w:val="32"/>
          <w:szCs w:val="32"/>
        </w:rPr>
      </w:pPr>
    </w:p>
    <w:p w14:paraId="1C55AC02" w14:textId="77777777" w:rsidR="009C20AC" w:rsidRDefault="009C20AC" w:rsidP="000D6F52">
      <w:pPr>
        <w:adjustRightInd w:val="0"/>
        <w:snapToGrid w:val="0"/>
        <w:spacing w:line="560" w:lineRule="exact"/>
        <w:rPr>
          <w:rFonts w:ascii="宋体" w:eastAsia="宋体" w:hAnsi="宋体"/>
          <w:sz w:val="32"/>
          <w:szCs w:val="32"/>
        </w:rPr>
      </w:pPr>
    </w:p>
    <w:p w14:paraId="2F4A315C" w14:textId="77777777" w:rsidR="009C20AC" w:rsidRDefault="009C20AC" w:rsidP="000D6F52">
      <w:pPr>
        <w:adjustRightInd w:val="0"/>
        <w:snapToGrid w:val="0"/>
        <w:spacing w:line="560" w:lineRule="exact"/>
        <w:rPr>
          <w:rFonts w:ascii="宋体" w:eastAsia="宋体" w:hAnsi="宋体"/>
          <w:sz w:val="32"/>
          <w:szCs w:val="32"/>
        </w:rPr>
      </w:pPr>
    </w:p>
    <w:p w14:paraId="5A52FAD4" w14:textId="77777777" w:rsidR="009C20AC" w:rsidRDefault="009C20AC" w:rsidP="000D6F52">
      <w:pPr>
        <w:adjustRightInd w:val="0"/>
        <w:snapToGrid w:val="0"/>
        <w:spacing w:line="560" w:lineRule="exact"/>
        <w:rPr>
          <w:rFonts w:ascii="宋体" w:eastAsia="宋体" w:hAnsi="宋体"/>
          <w:sz w:val="32"/>
          <w:szCs w:val="32"/>
        </w:rPr>
      </w:pPr>
    </w:p>
    <w:p w14:paraId="4CD75B82" w14:textId="77777777" w:rsidR="009C20AC" w:rsidRDefault="009C20AC" w:rsidP="000D6F52">
      <w:pPr>
        <w:adjustRightInd w:val="0"/>
        <w:snapToGrid w:val="0"/>
        <w:spacing w:line="560" w:lineRule="exact"/>
        <w:rPr>
          <w:rFonts w:ascii="宋体" w:eastAsia="宋体" w:hAnsi="宋体" w:hint="eastAsia"/>
          <w:sz w:val="32"/>
          <w:szCs w:val="32"/>
        </w:rPr>
      </w:pPr>
    </w:p>
    <w:p w14:paraId="095FD425" w14:textId="77777777" w:rsidR="002704A1" w:rsidRDefault="002704A1" w:rsidP="000D6F52">
      <w:pPr>
        <w:adjustRightInd w:val="0"/>
        <w:snapToGrid w:val="0"/>
        <w:spacing w:line="560" w:lineRule="exact"/>
        <w:rPr>
          <w:rFonts w:ascii="宋体" w:eastAsia="宋体" w:hAnsi="宋体"/>
          <w:sz w:val="32"/>
          <w:szCs w:val="32"/>
        </w:rPr>
      </w:pPr>
    </w:p>
    <w:p w14:paraId="6D9AE4FB" w14:textId="77777777" w:rsidR="002704A1" w:rsidRDefault="002704A1" w:rsidP="000D6F52">
      <w:pPr>
        <w:adjustRightInd w:val="0"/>
        <w:snapToGrid w:val="0"/>
        <w:spacing w:line="560" w:lineRule="exact"/>
        <w:rPr>
          <w:rFonts w:ascii="宋体" w:eastAsia="宋体" w:hAnsi="宋体"/>
          <w:sz w:val="32"/>
          <w:szCs w:val="32"/>
        </w:rPr>
      </w:pPr>
    </w:p>
    <w:p w14:paraId="02706F4D" w14:textId="77777777" w:rsidR="002704A1" w:rsidRDefault="002704A1" w:rsidP="000D6F52">
      <w:pPr>
        <w:adjustRightInd w:val="0"/>
        <w:snapToGrid w:val="0"/>
        <w:spacing w:line="560" w:lineRule="exact"/>
        <w:rPr>
          <w:rFonts w:ascii="宋体" w:eastAsia="宋体" w:hAnsi="宋体"/>
          <w:sz w:val="32"/>
          <w:szCs w:val="32"/>
        </w:rPr>
      </w:pPr>
    </w:p>
    <w:p w14:paraId="4B5964C0" w14:textId="77777777" w:rsidR="002704A1" w:rsidRDefault="002704A1" w:rsidP="000D6F52">
      <w:pPr>
        <w:adjustRightInd w:val="0"/>
        <w:snapToGrid w:val="0"/>
        <w:spacing w:line="560" w:lineRule="exact"/>
        <w:rPr>
          <w:rFonts w:ascii="宋体" w:eastAsia="宋体" w:hAnsi="宋体"/>
          <w:sz w:val="32"/>
          <w:szCs w:val="32"/>
        </w:rPr>
      </w:pPr>
    </w:p>
    <w:p w14:paraId="42768008" w14:textId="77777777" w:rsidR="002704A1" w:rsidRDefault="002704A1" w:rsidP="002704A1">
      <w:pPr>
        <w:wordWrap w:val="0"/>
        <w:ind w:right="320"/>
        <w:rPr>
          <w:rFonts w:eastAsia="仿宋"/>
          <w:sz w:val="32"/>
          <w:szCs w:val="32"/>
        </w:rPr>
      </w:pPr>
      <w:r>
        <w:rPr>
          <w:rFonts w:eastAsia="仿宋" w:hint="eastAsia"/>
          <w:sz w:val="32"/>
          <w:szCs w:val="32"/>
        </w:rPr>
        <w:lastRenderedPageBreak/>
        <w:t>附件</w:t>
      </w:r>
      <w:r>
        <w:rPr>
          <w:rFonts w:eastAsia="仿宋"/>
          <w:sz w:val="32"/>
          <w:szCs w:val="32"/>
        </w:rPr>
        <w:t>1</w:t>
      </w:r>
    </w:p>
    <w:p w14:paraId="571A9968" w14:textId="77777777" w:rsidR="002704A1" w:rsidRDefault="002704A1" w:rsidP="002704A1">
      <w:pPr>
        <w:wordWrap w:val="0"/>
        <w:ind w:right="320"/>
        <w:jc w:val="right"/>
        <w:rPr>
          <w:rFonts w:eastAsia="仿宋"/>
          <w:sz w:val="32"/>
          <w:szCs w:val="32"/>
          <w:u w:val="single"/>
        </w:rPr>
      </w:pPr>
      <w:r>
        <w:rPr>
          <w:rFonts w:eastAsia="仿宋" w:hint="eastAsia"/>
          <w:sz w:val="32"/>
          <w:szCs w:val="32"/>
        </w:rPr>
        <w:t>合同编号：</w:t>
      </w:r>
      <w:r>
        <w:rPr>
          <w:rFonts w:eastAsia="仿宋"/>
          <w:sz w:val="32"/>
          <w:szCs w:val="32"/>
          <w:u w:val="single"/>
        </w:rPr>
        <w:t xml:space="preserve">             </w:t>
      </w:r>
    </w:p>
    <w:p w14:paraId="327C1734" w14:textId="77777777" w:rsidR="002704A1" w:rsidRDefault="002704A1" w:rsidP="002704A1">
      <w:pPr>
        <w:jc w:val="center"/>
        <w:rPr>
          <w:rFonts w:eastAsia="仿宋"/>
          <w:sz w:val="32"/>
          <w:szCs w:val="32"/>
        </w:rPr>
      </w:pPr>
    </w:p>
    <w:p w14:paraId="5D92F95C" w14:textId="77777777" w:rsidR="002704A1" w:rsidRDefault="002704A1" w:rsidP="002704A1">
      <w:pPr>
        <w:jc w:val="center"/>
        <w:rPr>
          <w:rFonts w:eastAsia="仿宋"/>
          <w:sz w:val="32"/>
          <w:szCs w:val="32"/>
        </w:rPr>
      </w:pPr>
    </w:p>
    <w:p w14:paraId="6A752599" w14:textId="77777777" w:rsidR="002704A1" w:rsidRDefault="002704A1" w:rsidP="002704A1">
      <w:pPr>
        <w:jc w:val="center"/>
        <w:rPr>
          <w:rFonts w:eastAsia="仿宋"/>
          <w:sz w:val="32"/>
          <w:szCs w:val="32"/>
        </w:rPr>
      </w:pPr>
    </w:p>
    <w:p w14:paraId="2B303CFE" w14:textId="77777777" w:rsidR="002704A1" w:rsidRDefault="002704A1" w:rsidP="002704A1">
      <w:pPr>
        <w:jc w:val="center"/>
        <w:rPr>
          <w:rFonts w:eastAsia="华文中宋"/>
          <w:sz w:val="36"/>
          <w:szCs w:val="36"/>
        </w:rPr>
      </w:pPr>
      <w:r>
        <w:rPr>
          <w:rFonts w:eastAsia="华文中宋" w:hint="eastAsia"/>
          <w:sz w:val="36"/>
          <w:szCs w:val="36"/>
        </w:rPr>
        <w:t>农村土地（耕地）承包合同（家庭承包方式）</w:t>
      </w:r>
    </w:p>
    <w:p w14:paraId="74A0B104" w14:textId="77777777" w:rsidR="002704A1" w:rsidRDefault="002704A1" w:rsidP="002704A1">
      <w:pPr>
        <w:jc w:val="center"/>
        <w:rPr>
          <w:rFonts w:eastAsia="华文中宋"/>
          <w:sz w:val="36"/>
          <w:szCs w:val="36"/>
        </w:rPr>
      </w:pPr>
      <w:r>
        <w:rPr>
          <w:rFonts w:eastAsia="华文中宋" w:hint="eastAsia"/>
          <w:sz w:val="36"/>
          <w:szCs w:val="36"/>
        </w:rPr>
        <w:t>示范文本</w:t>
      </w:r>
    </w:p>
    <w:p w14:paraId="53B3D100" w14:textId="77777777" w:rsidR="002704A1" w:rsidRDefault="002704A1" w:rsidP="002704A1">
      <w:pPr>
        <w:jc w:val="center"/>
        <w:rPr>
          <w:rFonts w:eastAsia="仿宋"/>
          <w:b/>
          <w:bCs/>
          <w:sz w:val="32"/>
          <w:szCs w:val="32"/>
        </w:rPr>
      </w:pPr>
    </w:p>
    <w:p w14:paraId="3465D23B" w14:textId="77777777" w:rsidR="002704A1" w:rsidRDefault="002704A1" w:rsidP="002704A1">
      <w:pPr>
        <w:jc w:val="center"/>
        <w:rPr>
          <w:rFonts w:eastAsia="仿宋"/>
          <w:sz w:val="32"/>
          <w:szCs w:val="32"/>
        </w:rPr>
      </w:pPr>
    </w:p>
    <w:p w14:paraId="413EE41F" w14:textId="77777777" w:rsidR="002704A1" w:rsidRDefault="002704A1" w:rsidP="002704A1">
      <w:pPr>
        <w:jc w:val="center"/>
        <w:rPr>
          <w:rFonts w:eastAsia="仿宋"/>
          <w:sz w:val="32"/>
          <w:szCs w:val="32"/>
        </w:rPr>
      </w:pPr>
    </w:p>
    <w:p w14:paraId="24C24611" w14:textId="77777777" w:rsidR="002704A1" w:rsidRDefault="002704A1" w:rsidP="002704A1">
      <w:pPr>
        <w:jc w:val="center"/>
        <w:rPr>
          <w:rFonts w:eastAsia="仿宋"/>
          <w:sz w:val="32"/>
          <w:szCs w:val="32"/>
        </w:rPr>
      </w:pPr>
    </w:p>
    <w:p w14:paraId="4C06B49F" w14:textId="77777777" w:rsidR="002704A1" w:rsidRDefault="002704A1" w:rsidP="002704A1">
      <w:pPr>
        <w:jc w:val="center"/>
        <w:rPr>
          <w:rFonts w:eastAsia="仿宋"/>
          <w:sz w:val="32"/>
          <w:szCs w:val="32"/>
        </w:rPr>
      </w:pPr>
    </w:p>
    <w:p w14:paraId="384C0550" w14:textId="77777777" w:rsidR="002704A1" w:rsidRDefault="002704A1" w:rsidP="002704A1">
      <w:pPr>
        <w:jc w:val="center"/>
        <w:rPr>
          <w:rFonts w:eastAsia="仿宋"/>
          <w:sz w:val="32"/>
          <w:szCs w:val="32"/>
        </w:rPr>
      </w:pPr>
    </w:p>
    <w:p w14:paraId="5774A7D3" w14:textId="77777777" w:rsidR="002704A1" w:rsidRDefault="002704A1" w:rsidP="002704A1">
      <w:pPr>
        <w:jc w:val="center"/>
        <w:rPr>
          <w:rFonts w:eastAsia="仿宋"/>
          <w:sz w:val="32"/>
          <w:szCs w:val="32"/>
        </w:rPr>
      </w:pPr>
    </w:p>
    <w:p w14:paraId="31573AB8" w14:textId="77777777" w:rsidR="002704A1" w:rsidRDefault="002704A1" w:rsidP="002704A1">
      <w:pPr>
        <w:rPr>
          <w:rFonts w:eastAsia="仿宋"/>
          <w:sz w:val="32"/>
          <w:szCs w:val="32"/>
        </w:rPr>
      </w:pPr>
    </w:p>
    <w:p w14:paraId="7A74825A" w14:textId="77777777" w:rsidR="002704A1" w:rsidRDefault="002704A1" w:rsidP="002704A1">
      <w:pPr>
        <w:jc w:val="center"/>
        <w:rPr>
          <w:rFonts w:eastAsia="仿宋"/>
          <w:sz w:val="32"/>
          <w:szCs w:val="32"/>
        </w:rPr>
      </w:pPr>
    </w:p>
    <w:p w14:paraId="62B9AAE8" w14:textId="77777777" w:rsidR="002704A1" w:rsidRDefault="002704A1" w:rsidP="002704A1">
      <w:pPr>
        <w:pStyle w:val="a9"/>
        <w:rPr>
          <w:rFonts w:eastAsia="仿宋"/>
          <w:sz w:val="32"/>
          <w:szCs w:val="32"/>
        </w:rPr>
      </w:pPr>
    </w:p>
    <w:p w14:paraId="07DE7BFF" w14:textId="77777777" w:rsidR="002704A1" w:rsidRDefault="002704A1" w:rsidP="002704A1">
      <w:pPr>
        <w:pStyle w:val="a9"/>
        <w:rPr>
          <w:rFonts w:eastAsia="仿宋"/>
          <w:sz w:val="32"/>
          <w:szCs w:val="32"/>
        </w:rPr>
      </w:pPr>
    </w:p>
    <w:p w14:paraId="7D47A6D2" w14:textId="77777777" w:rsidR="002704A1" w:rsidRDefault="002704A1" w:rsidP="002704A1">
      <w:pPr>
        <w:jc w:val="center"/>
        <w:rPr>
          <w:rFonts w:eastAsia="楷体"/>
          <w:b/>
          <w:bCs/>
          <w:sz w:val="32"/>
          <w:szCs w:val="32"/>
        </w:rPr>
      </w:pPr>
      <w:r>
        <w:rPr>
          <w:rFonts w:eastAsia="楷体" w:hint="eastAsia"/>
          <w:b/>
          <w:bCs/>
          <w:sz w:val="32"/>
          <w:szCs w:val="32"/>
        </w:rPr>
        <w:t>中华人民共和国农业农村部</w:t>
      </w:r>
      <w:r>
        <w:rPr>
          <w:rFonts w:eastAsia="楷体"/>
          <w:b/>
          <w:bCs/>
          <w:sz w:val="32"/>
          <w:szCs w:val="32"/>
        </w:rPr>
        <w:t xml:space="preserve"> </w:t>
      </w:r>
      <w:r>
        <w:rPr>
          <w:rFonts w:eastAsia="楷体" w:hint="eastAsia"/>
          <w:b/>
          <w:bCs/>
          <w:sz w:val="32"/>
          <w:szCs w:val="32"/>
        </w:rPr>
        <w:t>制定</w:t>
      </w:r>
    </w:p>
    <w:p w14:paraId="40D7C78A" w14:textId="77777777" w:rsidR="002704A1" w:rsidRDefault="002704A1" w:rsidP="002704A1">
      <w:pPr>
        <w:jc w:val="center"/>
        <w:rPr>
          <w:rFonts w:eastAsia="楷体"/>
          <w:b/>
          <w:bCs/>
          <w:sz w:val="32"/>
          <w:szCs w:val="32"/>
        </w:rPr>
      </w:pPr>
      <w:r>
        <w:rPr>
          <w:rFonts w:eastAsia="楷体" w:hint="eastAsia"/>
          <w:b/>
          <w:bCs/>
          <w:sz w:val="32"/>
          <w:szCs w:val="32"/>
        </w:rPr>
        <w:t>二</w:t>
      </w:r>
      <w:r>
        <w:rPr>
          <w:rFonts w:eastAsia="楷体"/>
          <w:sz w:val="32"/>
          <w:szCs w:val="32"/>
        </w:rPr>
        <w:t>O</w:t>
      </w:r>
      <w:r>
        <w:rPr>
          <w:rFonts w:eastAsia="楷体" w:hint="eastAsia"/>
          <w:b/>
          <w:bCs/>
          <w:sz w:val="32"/>
          <w:szCs w:val="32"/>
        </w:rPr>
        <w:t>二二年二月</w:t>
      </w:r>
    </w:p>
    <w:p w14:paraId="310EDFB6" w14:textId="77777777" w:rsidR="002704A1" w:rsidRDefault="002704A1" w:rsidP="002704A1">
      <w:pPr>
        <w:jc w:val="center"/>
        <w:rPr>
          <w:rFonts w:eastAsia="仿宋"/>
          <w:b/>
          <w:bCs/>
          <w:sz w:val="36"/>
          <w:szCs w:val="36"/>
        </w:rPr>
      </w:pPr>
    </w:p>
    <w:p w14:paraId="22A91625" w14:textId="77777777" w:rsidR="002704A1" w:rsidRDefault="002704A1" w:rsidP="002704A1">
      <w:pPr>
        <w:pStyle w:val="a9"/>
      </w:pPr>
    </w:p>
    <w:p w14:paraId="4BC358CA" w14:textId="77777777" w:rsidR="002704A1" w:rsidRDefault="002704A1" w:rsidP="002704A1">
      <w:pPr>
        <w:jc w:val="left"/>
        <w:rPr>
          <w:rFonts w:eastAsia="仿宋"/>
          <w:b/>
          <w:sz w:val="32"/>
          <w:szCs w:val="32"/>
        </w:rPr>
      </w:pPr>
    </w:p>
    <w:p w14:paraId="203224F0" w14:textId="77777777" w:rsidR="002704A1" w:rsidRDefault="002704A1" w:rsidP="002704A1">
      <w:pPr>
        <w:jc w:val="left"/>
        <w:rPr>
          <w:rFonts w:eastAsia="仿宋_GB2312"/>
          <w:sz w:val="32"/>
          <w:szCs w:val="32"/>
          <w:u w:val="single"/>
        </w:rPr>
      </w:pPr>
      <w:r>
        <w:rPr>
          <w:rFonts w:eastAsia="仿宋_GB2312" w:hint="eastAsia"/>
          <w:b/>
          <w:sz w:val="32"/>
          <w:szCs w:val="32"/>
        </w:rPr>
        <w:t>发包方：</w:t>
      </w:r>
      <w:r>
        <w:rPr>
          <w:rFonts w:eastAsia="仿宋_GB2312"/>
          <w:sz w:val="32"/>
          <w:szCs w:val="32"/>
          <w:u w:val="single"/>
        </w:rPr>
        <w:t xml:space="preserve">       </w:t>
      </w:r>
      <w:r>
        <w:rPr>
          <w:rFonts w:eastAsia="仿宋_GB2312" w:hint="eastAsia"/>
          <w:sz w:val="32"/>
          <w:szCs w:val="32"/>
        </w:rPr>
        <w:t>县（市、区）</w:t>
      </w:r>
      <w:r>
        <w:rPr>
          <w:rFonts w:eastAsia="仿宋_GB2312"/>
          <w:sz w:val="32"/>
          <w:szCs w:val="32"/>
          <w:u w:val="single"/>
        </w:rPr>
        <w:t xml:space="preserve">       </w:t>
      </w:r>
      <w:r>
        <w:rPr>
          <w:rFonts w:eastAsia="仿宋_GB2312" w:hint="eastAsia"/>
          <w:sz w:val="32"/>
          <w:szCs w:val="32"/>
        </w:rPr>
        <w:t>乡（镇）</w:t>
      </w:r>
      <w:r>
        <w:rPr>
          <w:rFonts w:eastAsia="仿宋_GB2312"/>
          <w:sz w:val="32"/>
          <w:szCs w:val="32"/>
          <w:u w:val="single"/>
        </w:rPr>
        <w:t xml:space="preserve">      </w:t>
      </w:r>
      <w:r>
        <w:rPr>
          <w:rFonts w:eastAsia="仿宋_GB2312" w:hint="eastAsia"/>
          <w:sz w:val="32"/>
          <w:szCs w:val="32"/>
        </w:rPr>
        <w:t>村</w:t>
      </w:r>
      <w:r>
        <w:rPr>
          <w:rFonts w:eastAsia="仿宋_GB2312"/>
          <w:sz w:val="32"/>
          <w:szCs w:val="32"/>
          <w:u w:val="single"/>
        </w:rPr>
        <w:t xml:space="preserve">       </w:t>
      </w:r>
    </w:p>
    <w:p w14:paraId="3EBFBFB6" w14:textId="77777777" w:rsidR="002704A1" w:rsidRDefault="002704A1" w:rsidP="002704A1">
      <w:pPr>
        <w:jc w:val="left"/>
        <w:rPr>
          <w:rFonts w:eastAsia="仿宋_GB2312"/>
          <w:sz w:val="32"/>
          <w:szCs w:val="32"/>
          <w:u w:val="single"/>
        </w:rPr>
      </w:pPr>
      <w:r>
        <w:rPr>
          <w:rFonts w:eastAsia="仿宋_GB2312" w:hint="eastAsia"/>
          <w:sz w:val="32"/>
          <w:szCs w:val="32"/>
        </w:rPr>
        <w:t>社会信用代码：</w:t>
      </w:r>
      <w:r>
        <w:rPr>
          <w:rFonts w:eastAsia="仿宋_GB2312"/>
          <w:sz w:val="32"/>
          <w:szCs w:val="32"/>
          <w:u w:val="single"/>
        </w:rPr>
        <w:t xml:space="preserve">            </w:t>
      </w:r>
    </w:p>
    <w:p w14:paraId="5D2A8F9E" w14:textId="77777777" w:rsidR="002704A1" w:rsidRDefault="002704A1" w:rsidP="002704A1">
      <w:pPr>
        <w:jc w:val="left"/>
        <w:rPr>
          <w:rFonts w:eastAsia="仿宋_GB2312"/>
          <w:sz w:val="32"/>
          <w:szCs w:val="32"/>
        </w:rPr>
      </w:pPr>
      <w:r>
        <w:rPr>
          <w:rFonts w:eastAsia="仿宋_GB2312" w:hint="eastAsia"/>
          <w:b/>
          <w:sz w:val="32"/>
          <w:szCs w:val="32"/>
        </w:rPr>
        <w:t>发包方负责人：</w:t>
      </w:r>
      <w:r>
        <w:rPr>
          <w:rFonts w:eastAsia="仿宋_GB2312"/>
          <w:sz w:val="32"/>
          <w:szCs w:val="32"/>
          <w:u w:val="single"/>
        </w:rPr>
        <w:t xml:space="preserve">           </w:t>
      </w:r>
      <w:r>
        <w:rPr>
          <w:rFonts w:eastAsia="仿宋_GB2312" w:hint="eastAsia"/>
          <w:sz w:val="32"/>
          <w:szCs w:val="32"/>
        </w:rPr>
        <w:t>身份证号：</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rPr>
        <w:t xml:space="preserve"> </w:t>
      </w:r>
    </w:p>
    <w:p w14:paraId="44D48CD2" w14:textId="77777777" w:rsidR="002704A1" w:rsidRDefault="002704A1" w:rsidP="002704A1">
      <w:pPr>
        <w:jc w:val="left"/>
        <w:rPr>
          <w:rFonts w:eastAsia="仿宋_GB2312"/>
          <w:sz w:val="32"/>
          <w:szCs w:val="32"/>
        </w:rPr>
      </w:pPr>
      <w:r>
        <w:rPr>
          <w:rFonts w:eastAsia="仿宋_GB2312" w:hint="eastAsia"/>
          <w:sz w:val="32"/>
          <w:szCs w:val="32"/>
        </w:rPr>
        <w:t>联系电话：</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rPr>
        <w:t xml:space="preserve">   </w:t>
      </w:r>
    </w:p>
    <w:p w14:paraId="292B27C3" w14:textId="77777777" w:rsidR="002704A1" w:rsidRDefault="002704A1" w:rsidP="002704A1">
      <w:pPr>
        <w:jc w:val="left"/>
        <w:rPr>
          <w:rFonts w:eastAsia="仿宋_GB2312"/>
          <w:sz w:val="32"/>
          <w:szCs w:val="32"/>
          <w:u w:val="single"/>
        </w:rPr>
      </w:pPr>
      <w:r>
        <w:rPr>
          <w:rFonts w:eastAsia="仿宋_GB2312"/>
          <w:sz w:val="32"/>
          <w:szCs w:val="32"/>
        </w:rPr>
        <w:t xml:space="preserve">        </w:t>
      </w:r>
    </w:p>
    <w:p w14:paraId="77A124A6" w14:textId="77777777" w:rsidR="002704A1" w:rsidRDefault="002704A1" w:rsidP="002704A1">
      <w:pPr>
        <w:jc w:val="left"/>
        <w:rPr>
          <w:rFonts w:eastAsia="仿宋_GB2312"/>
          <w:sz w:val="32"/>
          <w:szCs w:val="32"/>
          <w:u w:val="single"/>
        </w:rPr>
      </w:pPr>
      <w:r>
        <w:rPr>
          <w:rFonts w:eastAsia="仿宋_GB2312" w:hint="eastAsia"/>
          <w:b/>
          <w:sz w:val="32"/>
          <w:szCs w:val="32"/>
        </w:rPr>
        <w:t>承包方代表：</w:t>
      </w:r>
      <w:r>
        <w:rPr>
          <w:rFonts w:eastAsia="仿宋_GB2312"/>
          <w:sz w:val="32"/>
          <w:szCs w:val="32"/>
          <w:u w:val="single"/>
        </w:rPr>
        <w:t xml:space="preserve">            </w:t>
      </w:r>
      <w:r>
        <w:rPr>
          <w:rFonts w:eastAsia="仿宋_GB2312" w:hint="eastAsia"/>
          <w:sz w:val="32"/>
          <w:szCs w:val="32"/>
        </w:rPr>
        <w:t>身份证号：</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p>
    <w:p w14:paraId="7C07F913" w14:textId="77777777" w:rsidR="002704A1" w:rsidRDefault="002704A1" w:rsidP="002704A1">
      <w:pPr>
        <w:jc w:val="left"/>
        <w:rPr>
          <w:rFonts w:eastAsia="仿宋_GB2312"/>
          <w:sz w:val="32"/>
          <w:szCs w:val="32"/>
        </w:rPr>
      </w:pPr>
      <w:r>
        <w:rPr>
          <w:rFonts w:eastAsia="仿宋_GB2312" w:hint="eastAsia"/>
          <w:sz w:val="32"/>
          <w:szCs w:val="32"/>
        </w:rPr>
        <w:lastRenderedPageBreak/>
        <w:t>联系电话：</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p>
    <w:p w14:paraId="58EB4902" w14:textId="77777777" w:rsidR="002704A1" w:rsidRDefault="002704A1" w:rsidP="002704A1">
      <w:pPr>
        <w:jc w:val="left"/>
        <w:rPr>
          <w:rFonts w:eastAsia="仿宋_GB2312"/>
          <w:sz w:val="32"/>
          <w:szCs w:val="32"/>
        </w:rPr>
      </w:pPr>
      <w:r>
        <w:rPr>
          <w:rFonts w:eastAsia="仿宋_GB2312" w:hint="eastAsia"/>
          <w:bCs/>
          <w:sz w:val="32"/>
          <w:szCs w:val="32"/>
        </w:rPr>
        <w:t>承包方地址：</w:t>
      </w:r>
      <w:r>
        <w:rPr>
          <w:rFonts w:eastAsia="仿宋_GB2312"/>
          <w:sz w:val="32"/>
          <w:szCs w:val="32"/>
          <w:u w:val="single"/>
        </w:rPr>
        <w:t xml:space="preserve">       </w:t>
      </w:r>
      <w:r>
        <w:rPr>
          <w:rFonts w:eastAsia="仿宋_GB2312" w:hint="eastAsia"/>
          <w:sz w:val="32"/>
          <w:szCs w:val="32"/>
        </w:rPr>
        <w:t>县（市、区）</w:t>
      </w:r>
      <w:r>
        <w:rPr>
          <w:rFonts w:eastAsia="仿宋_GB2312"/>
          <w:sz w:val="32"/>
          <w:szCs w:val="32"/>
          <w:u w:val="single"/>
        </w:rPr>
        <w:t xml:space="preserve">      </w:t>
      </w:r>
      <w:r>
        <w:rPr>
          <w:rFonts w:eastAsia="仿宋_GB2312" w:hint="eastAsia"/>
          <w:sz w:val="32"/>
          <w:szCs w:val="32"/>
        </w:rPr>
        <w:t>乡（镇）</w:t>
      </w:r>
      <w:r>
        <w:rPr>
          <w:rFonts w:eastAsia="仿宋_GB2312"/>
          <w:sz w:val="32"/>
          <w:szCs w:val="32"/>
          <w:u w:val="single"/>
        </w:rPr>
        <w:t xml:space="preserve">     </w:t>
      </w:r>
      <w:r>
        <w:rPr>
          <w:rFonts w:eastAsia="仿宋_GB2312" w:hint="eastAsia"/>
          <w:sz w:val="32"/>
          <w:szCs w:val="32"/>
        </w:rPr>
        <w:t>村</w:t>
      </w:r>
      <w:r>
        <w:rPr>
          <w:rFonts w:eastAsia="仿宋_GB2312"/>
          <w:sz w:val="32"/>
          <w:szCs w:val="32"/>
          <w:u w:val="single"/>
        </w:rPr>
        <w:t xml:space="preserve">     </w:t>
      </w:r>
      <w:r>
        <w:rPr>
          <w:rFonts w:eastAsia="仿宋_GB2312" w:hint="eastAsia"/>
          <w:sz w:val="32"/>
          <w:szCs w:val="32"/>
        </w:rPr>
        <w:t>组</w:t>
      </w:r>
      <w:r>
        <w:rPr>
          <w:rFonts w:eastAsia="仿宋_GB2312"/>
          <w:sz w:val="32"/>
          <w:szCs w:val="32"/>
        </w:rPr>
        <w:t xml:space="preserve"> </w:t>
      </w:r>
      <w:r>
        <w:rPr>
          <w:rFonts w:eastAsia="仿宋_GB2312"/>
          <w:sz w:val="32"/>
          <w:szCs w:val="32"/>
          <w:u w:val="single"/>
        </w:rPr>
        <w:t xml:space="preserve">   </w:t>
      </w:r>
    </w:p>
    <w:p w14:paraId="555CBC59" w14:textId="77777777" w:rsidR="002704A1" w:rsidRDefault="002704A1" w:rsidP="002704A1">
      <w:pPr>
        <w:ind w:firstLineChars="200" w:firstLine="640"/>
        <w:rPr>
          <w:rFonts w:eastAsia="仿宋_GB2312"/>
          <w:sz w:val="32"/>
          <w:szCs w:val="32"/>
        </w:rPr>
      </w:pPr>
    </w:p>
    <w:p w14:paraId="61B28E60" w14:textId="77777777" w:rsidR="002704A1" w:rsidRDefault="002704A1" w:rsidP="002704A1">
      <w:pPr>
        <w:ind w:firstLineChars="200" w:firstLine="640"/>
        <w:rPr>
          <w:rFonts w:eastAsia="仿宋_GB2312"/>
          <w:szCs w:val="24"/>
        </w:rPr>
      </w:pPr>
      <w:r>
        <w:rPr>
          <w:rFonts w:eastAsia="仿宋_GB2312" w:hint="eastAsia"/>
          <w:sz w:val="32"/>
          <w:szCs w:val="32"/>
        </w:rPr>
        <w:t>为巩固和完善以家庭承包经营为基础、统分结合的双层经营体制，保持农村土地承包关系稳定并长久不变，维护承包双方当事人的合法权益，根据《中华人民共和国民法典》《中华人民共和国农村土地承包法》等法律法规和本集体依法通过的承包方案，订立本合同。</w:t>
      </w:r>
    </w:p>
    <w:p w14:paraId="1A0CF63C" w14:textId="77777777" w:rsidR="002704A1" w:rsidRDefault="002704A1" w:rsidP="002704A1">
      <w:pPr>
        <w:ind w:firstLineChars="200" w:firstLine="643"/>
        <w:jc w:val="left"/>
        <w:rPr>
          <w:rFonts w:eastAsia="仿宋_GB2312"/>
          <w:b/>
          <w:sz w:val="32"/>
          <w:szCs w:val="32"/>
        </w:rPr>
      </w:pPr>
      <w:bookmarkStart w:id="0" w:name="1"/>
      <w:r>
        <w:rPr>
          <w:rFonts w:eastAsia="仿宋_GB2312" w:hint="eastAsia"/>
          <w:b/>
          <w:sz w:val="32"/>
          <w:szCs w:val="32"/>
        </w:rPr>
        <w:t>一、</w:t>
      </w:r>
      <w:bookmarkEnd w:id="0"/>
      <w:r>
        <w:rPr>
          <w:rFonts w:eastAsia="仿宋_GB2312" w:hint="eastAsia"/>
          <w:b/>
          <w:sz w:val="32"/>
          <w:szCs w:val="32"/>
        </w:rPr>
        <w:t>承包土地情况</w:t>
      </w:r>
    </w:p>
    <w:tbl>
      <w:tblPr>
        <w:tblStyle w:val="ab"/>
        <w:tblW w:w="9285" w:type="dxa"/>
        <w:tblInd w:w="0" w:type="dxa"/>
        <w:tblLayout w:type="fixed"/>
        <w:tblLook w:val="04A0" w:firstRow="1" w:lastRow="0" w:firstColumn="1" w:lastColumn="0" w:noHBand="0" w:noVBand="1"/>
      </w:tblPr>
      <w:tblGrid>
        <w:gridCol w:w="997"/>
        <w:gridCol w:w="996"/>
        <w:gridCol w:w="995"/>
        <w:gridCol w:w="995"/>
        <w:gridCol w:w="994"/>
        <w:gridCol w:w="995"/>
        <w:gridCol w:w="1292"/>
        <w:gridCol w:w="996"/>
        <w:gridCol w:w="1025"/>
      </w:tblGrid>
      <w:tr w:rsidR="002704A1" w14:paraId="1E2AF457" w14:textId="77777777" w:rsidTr="002704A1">
        <w:tc>
          <w:tcPr>
            <w:tcW w:w="996" w:type="dxa"/>
            <w:vMerge w:val="restart"/>
            <w:tcBorders>
              <w:top w:val="single" w:sz="4" w:space="0" w:color="auto"/>
              <w:left w:val="single" w:sz="4" w:space="0" w:color="auto"/>
              <w:bottom w:val="single" w:sz="4" w:space="0" w:color="auto"/>
              <w:right w:val="single" w:sz="4" w:space="0" w:color="auto"/>
            </w:tcBorders>
            <w:vAlign w:val="center"/>
            <w:hideMark/>
          </w:tcPr>
          <w:p w14:paraId="7E4F0AD9" w14:textId="77777777" w:rsidR="002704A1" w:rsidRDefault="002704A1">
            <w:pPr>
              <w:jc w:val="center"/>
              <w:rPr>
                <w:rFonts w:eastAsia="仿宋_GB2312"/>
                <w:sz w:val="32"/>
                <w:szCs w:val="32"/>
              </w:rPr>
            </w:pPr>
            <w:r>
              <w:rPr>
                <w:rFonts w:eastAsia="仿宋_GB2312" w:hint="eastAsia"/>
                <w:sz w:val="32"/>
                <w:szCs w:val="32"/>
              </w:rPr>
              <w:t>地块名称</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14:paraId="396029BC" w14:textId="77777777" w:rsidR="002704A1" w:rsidRDefault="002704A1">
            <w:pPr>
              <w:jc w:val="center"/>
              <w:rPr>
                <w:rFonts w:eastAsia="仿宋_GB2312"/>
                <w:sz w:val="32"/>
                <w:szCs w:val="32"/>
              </w:rPr>
            </w:pPr>
            <w:r>
              <w:rPr>
                <w:rFonts w:eastAsia="仿宋_GB2312" w:hint="eastAsia"/>
                <w:sz w:val="32"/>
                <w:szCs w:val="32"/>
              </w:rPr>
              <w:t>地块代码</w:t>
            </w:r>
          </w:p>
        </w:tc>
        <w:tc>
          <w:tcPr>
            <w:tcW w:w="3978" w:type="dxa"/>
            <w:gridSpan w:val="4"/>
            <w:tcBorders>
              <w:top w:val="single" w:sz="4" w:space="0" w:color="auto"/>
              <w:left w:val="single" w:sz="4" w:space="0" w:color="auto"/>
              <w:bottom w:val="single" w:sz="4" w:space="0" w:color="auto"/>
              <w:right w:val="single" w:sz="4" w:space="0" w:color="auto"/>
            </w:tcBorders>
            <w:vAlign w:val="center"/>
            <w:hideMark/>
          </w:tcPr>
          <w:p w14:paraId="392DD15C" w14:textId="77777777" w:rsidR="002704A1" w:rsidRDefault="002704A1">
            <w:pPr>
              <w:jc w:val="center"/>
              <w:rPr>
                <w:rFonts w:eastAsia="仿宋_GB2312"/>
                <w:sz w:val="32"/>
                <w:szCs w:val="32"/>
              </w:rPr>
            </w:pPr>
            <w:r>
              <w:rPr>
                <w:rFonts w:eastAsia="仿宋_GB2312" w:hint="eastAsia"/>
                <w:sz w:val="32"/>
                <w:szCs w:val="32"/>
              </w:rPr>
              <w:t>坐落</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14:paraId="2DC59BE0" w14:textId="77777777" w:rsidR="002704A1" w:rsidRDefault="002704A1">
            <w:pPr>
              <w:jc w:val="center"/>
              <w:rPr>
                <w:rFonts w:eastAsia="仿宋_GB2312"/>
                <w:sz w:val="32"/>
                <w:szCs w:val="32"/>
              </w:rPr>
            </w:pPr>
            <w:r>
              <w:rPr>
                <w:rFonts w:eastAsia="仿宋_GB2312" w:hint="eastAsia"/>
                <w:sz w:val="32"/>
                <w:szCs w:val="32"/>
              </w:rPr>
              <w:t>面积（亩）</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14:paraId="10F9B7F8" w14:textId="77777777" w:rsidR="002704A1" w:rsidRDefault="002704A1">
            <w:pPr>
              <w:spacing w:after="100" w:afterAutospacing="1"/>
              <w:jc w:val="center"/>
              <w:rPr>
                <w:rFonts w:eastAsia="仿宋_GB2312"/>
                <w:sz w:val="32"/>
                <w:szCs w:val="32"/>
              </w:rPr>
            </w:pPr>
            <w:r>
              <w:rPr>
                <w:rFonts w:eastAsia="仿宋_GB2312" w:hint="eastAsia"/>
                <w:sz w:val="32"/>
                <w:szCs w:val="32"/>
              </w:rPr>
              <w:t>质量等级</w:t>
            </w:r>
          </w:p>
        </w:tc>
        <w:tc>
          <w:tcPr>
            <w:tcW w:w="1025" w:type="dxa"/>
            <w:vMerge w:val="restart"/>
            <w:tcBorders>
              <w:top w:val="single" w:sz="4" w:space="0" w:color="auto"/>
              <w:left w:val="single" w:sz="4" w:space="0" w:color="auto"/>
              <w:bottom w:val="single" w:sz="4" w:space="0" w:color="auto"/>
              <w:right w:val="single" w:sz="4" w:space="0" w:color="auto"/>
            </w:tcBorders>
            <w:vAlign w:val="center"/>
            <w:hideMark/>
          </w:tcPr>
          <w:p w14:paraId="57136588" w14:textId="77777777" w:rsidR="002704A1" w:rsidRDefault="002704A1">
            <w:pPr>
              <w:jc w:val="center"/>
              <w:rPr>
                <w:rFonts w:eastAsia="仿宋_GB2312"/>
                <w:sz w:val="32"/>
                <w:szCs w:val="32"/>
              </w:rPr>
            </w:pPr>
            <w:r>
              <w:rPr>
                <w:rFonts w:eastAsia="仿宋_GB2312" w:hint="eastAsia"/>
                <w:sz w:val="32"/>
                <w:szCs w:val="32"/>
              </w:rPr>
              <w:t>备注</w:t>
            </w:r>
          </w:p>
        </w:tc>
      </w:tr>
      <w:tr w:rsidR="002704A1" w14:paraId="1D9F3757" w14:textId="77777777" w:rsidTr="002704A1">
        <w:trPr>
          <w:trHeight w:val="514"/>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70EC7097" w14:textId="77777777" w:rsidR="002704A1" w:rsidRDefault="002704A1">
            <w:pPr>
              <w:widowControl/>
              <w:jc w:val="left"/>
              <w:rPr>
                <w:rFonts w:eastAsia="仿宋_GB2312"/>
                <w:kern w:val="2"/>
                <w:sz w:val="32"/>
                <w:szCs w:val="32"/>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14:paraId="39A83988" w14:textId="77777777" w:rsidR="002704A1" w:rsidRDefault="002704A1">
            <w:pPr>
              <w:widowControl/>
              <w:jc w:val="left"/>
              <w:rPr>
                <w:rFonts w:eastAsia="仿宋_GB2312"/>
                <w:kern w:val="2"/>
                <w:sz w:val="32"/>
                <w:szCs w:val="32"/>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05B3E6CF" w14:textId="77777777" w:rsidR="002704A1" w:rsidRDefault="002704A1">
            <w:pPr>
              <w:jc w:val="center"/>
              <w:rPr>
                <w:rFonts w:eastAsia="仿宋_GB2312"/>
                <w:sz w:val="32"/>
                <w:szCs w:val="32"/>
              </w:rPr>
            </w:pPr>
            <w:r>
              <w:rPr>
                <w:rFonts w:eastAsia="仿宋_GB2312" w:hint="eastAsia"/>
                <w:sz w:val="32"/>
                <w:szCs w:val="32"/>
              </w:rPr>
              <w:t>东至</w:t>
            </w:r>
          </w:p>
        </w:tc>
        <w:tc>
          <w:tcPr>
            <w:tcW w:w="995" w:type="dxa"/>
            <w:tcBorders>
              <w:top w:val="single" w:sz="4" w:space="0" w:color="auto"/>
              <w:left w:val="single" w:sz="4" w:space="0" w:color="auto"/>
              <w:bottom w:val="single" w:sz="4" w:space="0" w:color="auto"/>
              <w:right w:val="single" w:sz="4" w:space="0" w:color="auto"/>
            </w:tcBorders>
            <w:vAlign w:val="center"/>
            <w:hideMark/>
          </w:tcPr>
          <w:p w14:paraId="61AA42DA" w14:textId="77777777" w:rsidR="002704A1" w:rsidRDefault="002704A1">
            <w:pPr>
              <w:jc w:val="center"/>
              <w:rPr>
                <w:rFonts w:eastAsia="仿宋_GB2312"/>
                <w:sz w:val="32"/>
                <w:szCs w:val="32"/>
              </w:rPr>
            </w:pPr>
            <w:r>
              <w:rPr>
                <w:rFonts w:eastAsia="仿宋_GB2312" w:hint="eastAsia"/>
                <w:sz w:val="32"/>
                <w:szCs w:val="32"/>
              </w:rPr>
              <w:t>西至</w:t>
            </w:r>
          </w:p>
        </w:tc>
        <w:tc>
          <w:tcPr>
            <w:tcW w:w="994" w:type="dxa"/>
            <w:tcBorders>
              <w:top w:val="single" w:sz="4" w:space="0" w:color="auto"/>
              <w:left w:val="single" w:sz="4" w:space="0" w:color="auto"/>
              <w:bottom w:val="single" w:sz="4" w:space="0" w:color="auto"/>
              <w:right w:val="single" w:sz="4" w:space="0" w:color="auto"/>
            </w:tcBorders>
            <w:vAlign w:val="center"/>
            <w:hideMark/>
          </w:tcPr>
          <w:p w14:paraId="5BD3931D" w14:textId="77777777" w:rsidR="002704A1" w:rsidRDefault="002704A1">
            <w:pPr>
              <w:jc w:val="center"/>
              <w:rPr>
                <w:rFonts w:eastAsia="仿宋_GB2312"/>
                <w:sz w:val="32"/>
                <w:szCs w:val="32"/>
              </w:rPr>
            </w:pPr>
            <w:r>
              <w:rPr>
                <w:rFonts w:eastAsia="仿宋_GB2312" w:hint="eastAsia"/>
                <w:sz w:val="32"/>
                <w:szCs w:val="32"/>
              </w:rPr>
              <w:t>南至</w:t>
            </w:r>
          </w:p>
        </w:tc>
        <w:tc>
          <w:tcPr>
            <w:tcW w:w="995" w:type="dxa"/>
            <w:tcBorders>
              <w:top w:val="single" w:sz="4" w:space="0" w:color="auto"/>
              <w:left w:val="single" w:sz="4" w:space="0" w:color="auto"/>
              <w:bottom w:val="single" w:sz="4" w:space="0" w:color="auto"/>
              <w:right w:val="single" w:sz="4" w:space="0" w:color="auto"/>
            </w:tcBorders>
            <w:vAlign w:val="center"/>
            <w:hideMark/>
          </w:tcPr>
          <w:p w14:paraId="5EBFAB48" w14:textId="77777777" w:rsidR="002704A1" w:rsidRDefault="002704A1">
            <w:pPr>
              <w:jc w:val="center"/>
              <w:rPr>
                <w:rFonts w:eastAsia="仿宋_GB2312"/>
                <w:sz w:val="32"/>
                <w:szCs w:val="32"/>
              </w:rPr>
            </w:pPr>
            <w:r>
              <w:rPr>
                <w:rFonts w:eastAsia="仿宋_GB2312" w:hint="eastAsia"/>
                <w:sz w:val="32"/>
                <w:szCs w:val="32"/>
              </w:rPr>
              <w:t>北至</w:t>
            </w: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7A1ACAA2" w14:textId="77777777" w:rsidR="002704A1" w:rsidRDefault="002704A1">
            <w:pPr>
              <w:widowControl/>
              <w:jc w:val="left"/>
              <w:rPr>
                <w:rFonts w:eastAsia="仿宋_GB2312"/>
                <w:kern w:val="2"/>
                <w:sz w:val="32"/>
                <w:szCs w:val="32"/>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14:paraId="70DCB51D" w14:textId="77777777" w:rsidR="002704A1" w:rsidRDefault="002704A1">
            <w:pPr>
              <w:widowControl/>
              <w:jc w:val="left"/>
              <w:rPr>
                <w:rFonts w:eastAsia="仿宋_GB2312"/>
                <w:kern w:val="2"/>
                <w:sz w:val="32"/>
                <w:szCs w:val="32"/>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5E1D1AEF" w14:textId="77777777" w:rsidR="002704A1" w:rsidRDefault="002704A1">
            <w:pPr>
              <w:widowControl/>
              <w:jc w:val="left"/>
              <w:rPr>
                <w:rFonts w:eastAsia="仿宋_GB2312"/>
                <w:kern w:val="2"/>
                <w:sz w:val="32"/>
                <w:szCs w:val="32"/>
              </w:rPr>
            </w:pPr>
          </w:p>
        </w:tc>
      </w:tr>
      <w:tr w:rsidR="002704A1" w14:paraId="6C4F9E9B" w14:textId="77777777" w:rsidTr="002704A1">
        <w:tc>
          <w:tcPr>
            <w:tcW w:w="996" w:type="dxa"/>
            <w:tcBorders>
              <w:top w:val="single" w:sz="4" w:space="0" w:color="auto"/>
              <w:left w:val="single" w:sz="4" w:space="0" w:color="auto"/>
              <w:bottom w:val="single" w:sz="4" w:space="0" w:color="auto"/>
              <w:right w:val="single" w:sz="4" w:space="0" w:color="auto"/>
            </w:tcBorders>
            <w:vAlign w:val="center"/>
          </w:tcPr>
          <w:p w14:paraId="001AC965"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1EACD16E" w14:textId="77777777" w:rsidR="002704A1" w:rsidRDefault="002704A1">
            <w:pPr>
              <w:jc w:val="center"/>
              <w:rPr>
                <w:rFonts w:eastAsia="仿宋_GB2312"/>
                <w:sz w:val="32"/>
                <w:szCs w:val="32"/>
              </w:rPr>
            </w:pPr>
          </w:p>
        </w:tc>
        <w:tc>
          <w:tcPr>
            <w:tcW w:w="994" w:type="dxa"/>
            <w:tcBorders>
              <w:top w:val="single" w:sz="4" w:space="0" w:color="auto"/>
              <w:left w:val="single" w:sz="4" w:space="0" w:color="auto"/>
              <w:bottom w:val="single" w:sz="4" w:space="0" w:color="auto"/>
              <w:right w:val="single" w:sz="4" w:space="0" w:color="auto"/>
            </w:tcBorders>
            <w:vAlign w:val="center"/>
          </w:tcPr>
          <w:p w14:paraId="66EB231B"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65AEA93C" w14:textId="77777777" w:rsidR="002704A1" w:rsidRDefault="002704A1">
            <w:pPr>
              <w:jc w:val="center"/>
              <w:rPr>
                <w:rFonts w:eastAsia="仿宋_GB2312"/>
                <w:sz w:val="32"/>
                <w:szCs w:val="32"/>
              </w:rPr>
            </w:pPr>
          </w:p>
        </w:tc>
        <w:tc>
          <w:tcPr>
            <w:tcW w:w="994" w:type="dxa"/>
            <w:tcBorders>
              <w:top w:val="single" w:sz="4" w:space="0" w:color="auto"/>
              <w:left w:val="single" w:sz="4" w:space="0" w:color="auto"/>
              <w:bottom w:val="single" w:sz="4" w:space="0" w:color="auto"/>
              <w:right w:val="single" w:sz="4" w:space="0" w:color="auto"/>
            </w:tcBorders>
            <w:vAlign w:val="center"/>
          </w:tcPr>
          <w:p w14:paraId="789F483F"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11A396D8" w14:textId="77777777" w:rsidR="002704A1" w:rsidRDefault="002704A1">
            <w:pPr>
              <w:jc w:val="center"/>
              <w:rPr>
                <w:rFonts w:eastAsia="仿宋_GB2312"/>
                <w:sz w:val="32"/>
                <w:szCs w:val="32"/>
              </w:rPr>
            </w:pPr>
          </w:p>
        </w:tc>
        <w:tc>
          <w:tcPr>
            <w:tcW w:w="1292" w:type="dxa"/>
            <w:tcBorders>
              <w:top w:val="single" w:sz="4" w:space="0" w:color="auto"/>
              <w:left w:val="single" w:sz="4" w:space="0" w:color="auto"/>
              <w:bottom w:val="single" w:sz="4" w:space="0" w:color="auto"/>
              <w:right w:val="single" w:sz="4" w:space="0" w:color="auto"/>
            </w:tcBorders>
            <w:vAlign w:val="center"/>
          </w:tcPr>
          <w:p w14:paraId="4BDE9CFB" w14:textId="77777777" w:rsidR="002704A1" w:rsidRDefault="002704A1">
            <w:pPr>
              <w:jc w:val="center"/>
              <w:rPr>
                <w:rFonts w:eastAsia="仿宋_GB2312"/>
                <w:sz w:val="32"/>
                <w:szCs w:val="32"/>
              </w:rPr>
            </w:pPr>
          </w:p>
        </w:tc>
        <w:tc>
          <w:tcPr>
            <w:tcW w:w="996" w:type="dxa"/>
            <w:tcBorders>
              <w:top w:val="single" w:sz="4" w:space="0" w:color="auto"/>
              <w:left w:val="single" w:sz="4" w:space="0" w:color="auto"/>
              <w:bottom w:val="single" w:sz="4" w:space="0" w:color="auto"/>
              <w:right w:val="single" w:sz="4" w:space="0" w:color="auto"/>
            </w:tcBorders>
            <w:vAlign w:val="center"/>
          </w:tcPr>
          <w:p w14:paraId="36393216" w14:textId="77777777" w:rsidR="002704A1" w:rsidRDefault="002704A1">
            <w:pPr>
              <w:jc w:val="center"/>
              <w:rPr>
                <w:rFonts w:eastAsia="仿宋_GB2312"/>
                <w:sz w:val="32"/>
                <w:szCs w:val="32"/>
              </w:rPr>
            </w:pPr>
          </w:p>
        </w:tc>
        <w:tc>
          <w:tcPr>
            <w:tcW w:w="1025" w:type="dxa"/>
            <w:tcBorders>
              <w:top w:val="single" w:sz="4" w:space="0" w:color="auto"/>
              <w:left w:val="single" w:sz="4" w:space="0" w:color="auto"/>
              <w:bottom w:val="single" w:sz="4" w:space="0" w:color="auto"/>
              <w:right w:val="single" w:sz="4" w:space="0" w:color="auto"/>
            </w:tcBorders>
            <w:vAlign w:val="center"/>
          </w:tcPr>
          <w:p w14:paraId="4B4334DB" w14:textId="77777777" w:rsidR="002704A1" w:rsidRDefault="002704A1">
            <w:pPr>
              <w:jc w:val="center"/>
              <w:rPr>
                <w:rFonts w:eastAsia="仿宋_GB2312"/>
                <w:sz w:val="32"/>
                <w:szCs w:val="32"/>
              </w:rPr>
            </w:pPr>
          </w:p>
        </w:tc>
      </w:tr>
      <w:tr w:rsidR="002704A1" w14:paraId="18491675" w14:textId="77777777" w:rsidTr="002704A1">
        <w:trPr>
          <w:trHeight w:val="347"/>
        </w:trPr>
        <w:tc>
          <w:tcPr>
            <w:tcW w:w="996" w:type="dxa"/>
            <w:tcBorders>
              <w:top w:val="single" w:sz="4" w:space="0" w:color="auto"/>
              <w:left w:val="single" w:sz="4" w:space="0" w:color="auto"/>
              <w:bottom w:val="single" w:sz="4" w:space="0" w:color="auto"/>
              <w:right w:val="single" w:sz="4" w:space="0" w:color="auto"/>
            </w:tcBorders>
            <w:vAlign w:val="center"/>
          </w:tcPr>
          <w:p w14:paraId="45849379"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0A1A69D8" w14:textId="77777777" w:rsidR="002704A1" w:rsidRDefault="002704A1">
            <w:pPr>
              <w:jc w:val="center"/>
              <w:rPr>
                <w:rFonts w:eastAsia="仿宋_GB2312"/>
                <w:sz w:val="32"/>
                <w:szCs w:val="32"/>
              </w:rPr>
            </w:pPr>
          </w:p>
        </w:tc>
        <w:tc>
          <w:tcPr>
            <w:tcW w:w="994" w:type="dxa"/>
            <w:tcBorders>
              <w:top w:val="single" w:sz="4" w:space="0" w:color="auto"/>
              <w:left w:val="single" w:sz="4" w:space="0" w:color="auto"/>
              <w:bottom w:val="single" w:sz="4" w:space="0" w:color="auto"/>
              <w:right w:val="single" w:sz="4" w:space="0" w:color="auto"/>
            </w:tcBorders>
            <w:vAlign w:val="center"/>
          </w:tcPr>
          <w:p w14:paraId="325B31A0"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6F8B9CC4" w14:textId="77777777" w:rsidR="002704A1" w:rsidRDefault="002704A1">
            <w:pPr>
              <w:jc w:val="center"/>
              <w:rPr>
                <w:rFonts w:eastAsia="仿宋_GB2312"/>
                <w:sz w:val="32"/>
                <w:szCs w:val="32"/>
              </w:rPr>
            </w:pPr>
          </w:p>
        </w:tc>
        <w:tc>
          <w:tcPr>
            <w:tcW w:w="994" w:type="dxa"/>
            <w:tcBorders>
              <w:top w:val="single" w:sz="4" w:space="0" w:color="auto"/>
              <w:left w:val="single" w:sz="4" w:space="0" w:color="auto"/>
              <w:bottom w:val="single" w:sz="4" w:space="0" w:color="auto"/>
              <w:right w:val="single" w:sz="4" w:space="0" w:color="auto"/>
            </w:tcBorders>
            <w:vAlign w:val="center"/>
          </w:tcPr>
          <w:p w14:paraId="5A09FCA5"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4C2E2014" w14:textId="77777777" w:rsidR="002704A1" w:rsidRDefault="002704A1">
            <w:pPr>
              <w:jc w:val="center"/>
              <w:rPr>
                <w:rFonts w:eastAsia="仿宋_GB2312"/>
                <w:sz w:val="32"/>
                <w:szCs w:val="32"/>
              </w:rPr>
            </w:pPr>
          </w:p>
        </w:tc>
        <w:tc>
          <w:tcPr>
            <w:tcW w:w="1292" w:type="dxa"/>
            <w:tcBorders>
              <w:top w:val="single" w:sz="4" w:space="0" w:color="auto"/>
              <w:left w:val="single" w:sz="4" w:space="0" w:color="auto"/>
              <w:bottom w:val="single" w:sz="4" w:space="0" w:color="auto"/>
              <w:right w:val="single" w:sz="4" w:space="0" w:color="auto"/>
            </w:tcBorders>
            <w:vAlign w:val="center"/>
          </w:tcPr>
          <w:p w14:paraId="20918CD0" w14:textId="77777777" w:rsidR="002704A1" w:rsidRDefault="002704A1">
            <w:pPr>
              <w:jc w:val="center"/>
              <w:rPr>
                <w:rFonts w:eastAsia="仿宋_GB2312"/>
                <w:sz w:val="32"/>
                <w:szCs w:val="32"/>
              </w:rPr>
            </w:pPr>
          </w:p>
        </w:tc>
        <w:tc>
          <w:tcPr>
            <w:tcW w:w="996" w:type="dxa"/>
            <w:tcBorders>
              <w:top w:val="single" w:sz="4" w:space="0" w:color="auto"/>
              <w:left w:val="single" w:sz="4" w:space="0" w:color="auto"/>
              <w:bottom w:val="single" w:sz="4" w:space="0" w:color="auto"/>
              <w:right w:val="single" w:sz="4" w:space="0" w:color="auto"/>
            </w:tcBorders>
            <w:vAlign w:val="center"/>
          </w:tcPr>
          <w:p w14:paraId="0AD3D079" w14:textId="77777777" w:rsidR="002704A1" w:rsidRDefault="002704A1">
            <w:pPr>
              <w:jc w:val="center"/>
              <w:rPr>
                <w:rFonts w:eastAsia="仿宋_GB2312"/>
                <w:sz w:val="32"/>
                <w:szCs w:val="32"/>
              </w:rPr>
            </w:pPr>
          </w:p>
        </w:tc>
        <w:tc>
          <w:tcPr>
            <w:tcW w:w="1025" w:type="dxa"/>
            <w:tcBorders>
              <w:top w:val="single" w:sz="4" w:space="0" w:color="auto"/>
              <w:left w:val="single" w:sz="4" w:space="0" w:color="auto"/>
              <w:bottom w:val="single" w:sz="4" w:space="0" w:color="auto"/>
              <w:right w:val="single" w:sz="4" w:space="0" w:color="auto"/>
            </w:tcBorders>
            <w:vAlign w:val="center"/>
          </w:tcPr>
          <w:p w14:paraId="7AF15B50" w14:textId="77777777" w:rsidR="002704A1" w:rsidRDefault="002704A1">
            <w:pPr>
              <w:jc w:val="center"/>
              <w:rPr>
                <w:rFonts w:eastAsia="仿宋_GB2312"/>
                <w:sz w:val="32"/>
                <w:szCs w:val="32"/>
              </w:rPr>
            </w:pPr>
          </w:p>
        </w:tc>
      </w:tr>
      <w:tr w:rsidR="002704A1" w14:paraId="0B61CB69" w14:textId="77777777" w:rsidTr="002704A1">
        <w:trPr>
          <w:trHeight w:val="398"/>
        </w:trPr>
        <w:tc>
          <w:tcPr>
            <w:tcW w:w="996" w:type="dxa"/>
            <w:tcBorders>
              <w:top w:val="single" w:sz="4" w:space="0" w:color="auto"/>
              <w:left w:val="single" w:sz="4" w:space="0" w:color="auto"/>
              <w:bottom w:val="single" w:sz="4" w:space="0" w:color="auto"/>
              <w:right w:val="single" w:sz="4" w:space="0" w:color="auto"/>
            </w:tcBorders>
            <w:vAlign w:val="center"/>
          </w:tcPr>
          <w:p w14:paraId="46EF4CDD"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65648343" w14:textId="77777777" w:rsidR="002704A1" w:rsidRDefault="002704A1">
            <w:pPr>
              <w:jc w:val="center"/>
              <w:rPr>
                <w:rFonts w:eastAsia="仿宋_GB2312"/>
                <w:sz w:val="32"/>
                <w:szCs w:val="32"/>
              </w:rPr>
            </w:pPr>
          </w:p>
        </w:tc>
        <w:tc>
          <w:tcPr>
            <w:tcW w:w="994" w:type="dxa"/>
            <w:tcBorders>
              <w:top w:val="single" w:sz="4" w:space="0" w:color="auto"/>
              <w:left w:val="single" w:sz="4" w:space="0" w:color="auto"/>
              <w:bottom w:val="single" w:sz="4" w:space="0" w:color="auto"/>
              <w:right w:val="single" w:sz="4" w:space="0" w:color="auto"/>
            </w:tcBorders>
            <w:vAlign w:val="center"/>
          </w:tcPr>
          <w:p w14:paraId="5C0C9E65"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6B256899" w14:textId="77777777" w:rsidR="002704A1" w:rsidRDefault="002704A1">
            <w:pPr>
              <w:jc w:val="center"/>
              <w:rPr>
                <w:rFonts w:eastAsia="仿宋_GB2312"/>
                <w:sz w:val="32"/>
                <w:szCs w:val="32"/>
              </w:rPr>
            </w:pPr>
          </w:p>
        </w:tc>
        <w:tc>
          <w:tcPr>
            <w:tcW w:w="994" w:type="dxa"/>
            <w:tcBorders>
              <w:top w:val="single" w:sz="4" w:space="0" w:color="auto"/>
              <w:left w:val="single" w:sz="4" w:space="0" w:color="auto"/>
              <w:bottom w:val="single" w:sz="4" w:space="0" w:color="auto"/>
              <w:right w:val="single" w:sz="4" w:space="0" w:color="auto"/>
            </w:tcBorders>
            <w:vAlign w:val="center"/>
          </w:tcPr>
          <w:p w14:paraId="152AA29B" w14:textId="77777777" w:rsidR="002704A1" w:rsidRDefault="002704A1">
            <w:pPr>
              <w:jc w:val="center"/>
              <w:rPr>
                <w:rFonts w:eastAsia="仿宋_GB2312"/>
                <w:sz w:val="32"/>
                <w:szCs w:val="32"/>
              </w:rPr>
            </w:pPr>
          </w:p>
        </w:tc>
        <w:tc>
          <w:tcPr>
            <w:tcW w:w="995" w:type="dxa"/>
            <w:tcBorders>
              <w:top w:val="single" w:sz="4" w:space="0" w:color="auto"/>
              <w:left w:val="single" w:sz="4" w:space="0" w:color="auto"/>
              <w:bottom w:val="single" w:sz="4" w:space="0" w:color="auto"/>
              <w:right w:val="single" w:sz="4" w:space="0" w:color="auto"/>
            </w:tcBorders>
            <w:vAlign w:val="center"/>
          </w:tcPr>
          <w:p w14:paraId="1FACD2E0" w14:textId="77777777" w:rsidR="002704A1" w:rsidRDefault="002704A1">
            <w:pPr>
              <w:jc w:val="center"/>
              <w:rPr>
                <w:rFonts w:eastAsia="仿宋_GB2312"/>
                <w:sz w:val="32"/>
                <w:szCs w:val="32"/>
              </w:rPr>
            </w:pPr>
          </w:p>
        </w:tc>
        <w:tc>
          <w:tcPr>
            <w:tcW w:w="1292" w:type="dxa"/>
            <w:tcBorders>
              <w:top w:val="single" w:sz="4" w:space="0" w:color="auto"/>
              <w:left w:val="single" w:sz="4" w:space="0" w:color="auto"/>
              <w:bottom w:val="single" w:sz="4" w:space="0" w:color="auto"/>
              <w:right w:val="single" w:sz="4" w:space="0" w:color="auto"/>
            </w:tcBorders>
            <w:vAlign w:val="center"/>
          </w:tcPr>
          <w:p w14:paraId="4422A88D" w14:textId="77777777" w:rsidR="002704A1" w:rsidRDefault="002704A1">
            <w:pPr>
              <w:jc w:val="center"/>
              <w:rPr>
                <w:rFonts w:eastAsia="仿宋_GB2312"/>
                <w:sz w:val="32"/>
                <w:szCs w:val="32"/>
              </w:rPr>
            </w:pPr>
          </w:p>
        </w:tc>
        <w:tc>
          <w:tcPr>
            <w:tcW w:w="996" w:type="dxa"/>
            <w:tcBorders>
              <w:top w:val="single" w:sz="4" w:space="0" w:color="auto"/>
              <w:left w:val="single" w:sz="4" w:space="0" w:color="auto"/>
              <w:bottom w:val="single" w:sz="4" w:space="0" w:color="auto"/>
              <w:right w:val="single" w:sz="4" w:space="0" w:color="auto"/>
            </w:tcBorders>
            <w:vAlign w:val="center"/>
          </w:tcPr>
          <w:p w14:paraId="00A90683" w14:textId="77777777" w:rsidR="002704A1" w:rsidRDefault="002704A1">
            <w:pPr>
              <w:jc w:val="center"/>
              <w:rPr>
                <w:rFonts w:eastAsia="仿宋_GB2312"/>
                <w:sz w:val="32"/>
                <w:szCs w:val="32"/>
              </w:rPr>
            </w:pPr>
          </w:p>
        </w:tc>
        <w:tc>
          <w:tcPr>
            <w:tcW w:w="1025" w:type="dxa"/>
            <w:tcBorders>
              <w:top w:val="single" w:sz="4" w:space="0" w:color="auto"/>
              <w:left w:val="single" w:sz="4" w:space="0" w:color="auto"/>
              <w:bottom w:val="single" w:sz="4" w:space="0" w:color="auto"/>
              <w:right w:val="single" w:sz="4" w:space="0" w:color="auto"/>
            </w:tcBorders>
            <w:vAlign w:val="center"/>
          </w:tcPr>
          <w:p w14:paraId="6F6B8888" w14:textId="77777777" w:rsidR="002704A1" w:rsidRDefault="002704A1">
            <w:pPr>
              <w:jc w:val="center"/>
              <w:rPr>
                <w:rFonts w:eastAsia="仿宋_GB2312"/>
                <w:sz w:val="32"/>
                <w:szCs w:val="32"/>
              </w:rPr>
            </w:pPr>
          </w:p>
        </w:tc>
      </w:tr>
      <w:tr w:rsidR="002704A1" w14:paraId="6A2763E7" w14:textId="77777777" w:rsidTr="002704A1">
        <w:tc>
          <w:tcPr>
            <w:tcW w:w="996" w:type="dxa"/>
            <w:tcBorders>
              <w:top w:val="single" w:sz="4" w:space="0" w:color="auto"/>
              <w:left w:val="single" w:sz="4" w:space="0" w:color="auto"/>
              <w:bottom w:val="single" w:sz="4" w:space="0" w:color="auto"/>
              <w:right w:val="single" w:sz="4" w:space="0" w:color="auto"/>
            </w:tcBorders>
            <w:vAlign w:val="center"/>
            <w:hideMark/>
          </w:tcPr>
          <w:p w14:paraId="41C53FDB" w14:textId="77777777" w:rsidR="002704A1" w:rsidRDefault="002704A1">
            <w:pPr>
              <w:jc w:val="center"/>
              <w:rPr>
                <w:rFonts w:eastAsia="仿宋_GB2312"/>
                <w:sz w:val="32"/>
                <w:szCs w:val="32"/>
              </w:rPr>
            </w:pPr>
            <w:r>
              <w:rPr>
                <w:rFonts w:eastAsia="仿宋_GB2312" w:hint="eastAsia"/>
                <w:sz w:val="32"/>
                <w:szCs w:val="32"/>
              </w:rPr>
              <w:t>总计</w:t>
            </w:r>
          </w:p>
        </w:tc>
        <w:tc>
          <w:tcPr>
            <w:tcW w:w="995" w:type="dxa"/>
            <w:tcBorders>
              <w:top w:val="single" w:sz="4" w:space="0" w:color="auto"/>
              <w:left w:val="single" w:sz="4" w:space="0" w:color="auto"/>
              <w:bottom w:val="single" w:sz="4" w:space="0" w:color="auto"/>
              <w:right w:val="single" w:sz="4" w:space="0" w:color="auto"/>
            </w:tcBorders>
            <w:vAlign w:val="center"/>
            <w:hideMark/>
          </w:tcPr>
          <w:p w14:paraId="472F7DB0" w14:textId="77777777" w:rsidR="002704A1" w:rsidRDefault="002704A1">
            <w:pPr>
              <w:jc w:val="center"/>
              <w:rPr>
                <w:rFonts w:eastAsia="仿宋_GB2312"/>
                <w:sz w:val="32"/>
                <w:szCs w:val="32"/>
              </w:rPr>
            </w:pPr>
            <w:r>
              <w:rPr>
                <w:rFonts w:eastAsia="仿宋_GB2312"/>
                <w:sz w:val="32"/>
                <w:szCs w:val="32"/>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03F5AD92" w14:textId="77777777" w:rsidR="002704A1" w:rsidRDefault="002704A1">
            <w:pPr>
              <w:jc w:val="center"/>
              <w:rPr>
                <w:rFonts w:eastAsia="仿宋_GB2312"/>
                <w:sz w:val="32"/>
                <w:szCs w:val="32"/>
              </w:rPr>
            </w:pPr>
            <w:r>
              <w:rPr>
                <w:rFonts w:eastAsia="仿宋_GB2312"/>
                <w:sz w:val="32"/>
                <w:szCs w:val="32"/>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03106B59" w14:textId="77777777" w:rsidR="002704A1" w:rsidRDefault="002704A1">
            <w:pPr>
              <w:jc w:val="center"/>
              <w:rPr>
                <w:rFonts w:eastAsia="仿宋_GB2312"/>
                <w:sz w:val="32"/>
                <w:szCs w:val="32"/>
              </w:rPr>
            </w:pPr>
            <w:r>
              <w:rPr>
                <w:rFonts w:eastAsia="仿宋_GB2312"/>
                <w:sz w:val="32"/>
                <w:szCs w:val="32"/>
              </w:rPr>
              <w:t>-</w:t>
            </w:r>
          </w:p>
        </w:tc>
        <w:tc>
          <w:tcPr>
            <w:tcW w:w="994" w:type="dxa"/>
            <w:tcBorders>
              <w:top w:val="single" w:sz="4" w:space="0" w:color="auto"/>
              <w:left w:val="single" w:sz="4" w:space="0" w:color="auto"/>
              <w:bottom w:val="single" w:sz="4" w:space="0" w:color="auto"/>
              <w:right w:val="single" w:sz="4" w:space="0" w:color="auto"/>
            </w:tcBorders>
            <w:vAlign w:val="center"/>
            <w:hideMark/>
          </w:tcPr>
          <w:p w14:paraId="27F2D661" w14:textId="77777777" w:rsidR="002704A1" w:rsidRDefault="002704A1">
            <w:pPr>
              <w:jc w:val="center"/>
              <w:rPr>
                <w:rFonts w:eastAsia="仿宋_GB2312"/>
                <w:sz w:val="32"/>
                <w:szCs w:val="32"/>
              </w:rPr>
            </w:pPr>
            <w:r>
              <w:rPr>
                <w:rFonts w:eastAsia="仿宋_GB2312"/>
                <w:sz w:val="32"/>
                <w:szCs w:val="32"/>
              </w:rPr>
              <w:t>-</w:t>
            </w:r>
          </w:p>
        </w:tc>
        <w:tc>
          <w:tcPr>
            <w:tcW w:w="995" w:type="dxa"/>
            <w:tcBorders>
              <w:top w:val="single" w:sz="4" w:space="0" w:color="auto"/>
              <w:left w:val="single" w:sz="4" w:space="0" w:color="auto"/>
              <w:bottom w:val="single" w:sz="4" w:space="0" w:color="auto"/>
              <w:right w:val="single" w:sz="4" w:space="0" w:color="auto"/>
            </w:tcBorders>
            <w:vAlign w:val="center"/>
            <w:hideMark/>
          </w:tcPr>
          <w:p w14:paraId="2A16FEB0" w14:textId="77777777" w:rsidR="002704A1" w:rsidRDefault="002704A1">
            <w:pPr>
              <w:jc w:val="center"/>
              <w:rPr>
                <w:rFonts w:eastAsia="仿宋_GB2312"/>
                <w:sz w:val="32"/>
                <w:szCs w:val="32"/>
              </w:rPr>
            </w:pPr>
            <w:r>
              <w:rPr>
                <w:rFonts w:eastAsia="仿宋_GB2312"/>
                <w:sz w:val="32"/>
                <w:szCs w:val="32"/>
              </w:rPr>
              <w:t>-</w:t>
            </w:r>
          </w:p>
        </w:tc>
        <w:tc>
          <w:tcPr>
            <w:tcW w:w="1292" w:type="dxa"/>
            <w:tcBorders>
              <w:top w:val="single" w:sz="4" w:space="0" w:color="auto"/>
              <w:left w:val="single" w:sz="4" w:space="0" w:color="auto"/>
              <w:bottom w:val="single" w:sz="4" w:space="0" w:color="auto"/>
              <w:right w:val="single" w:sz="4" w:space="0" w:color="auto"/>
            </w:tcBorders>
            <w:vAlign w:val="center"/>
          </w:tcPr>
          <w:p w14:paraId="4F35804D" w14:textId="77777777" w:rsidR="002704A1" w:rsidRDefault="002704A1">
            <w:pPr>
              <w:jc w:val="center"/>
              <w:rPr>
                <w:rFonts w:eastAsia="仿宋_GB2312"/>
                <w:sz w:val="32"/>
                <w:szCs w:val="32"/>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5287E60F" w14:textId="77777777" w:rsidR="002704A1" w:rsidRDefault="002704A1">
            <w:pPr>
              <w:jc w:val="center"/>
              <w:rPr>
                <w:rFonts w:eastAsia="仿宋_GB2312"/>
                <w:sz w:val="32"/>
                <w:szCs w:val="32"/>
              </w:rPr>
            </w:pPr>
            <w:r>
              <w:rPr>
                <w:rFonts w:eastAsia="仿宋_GB2312"/>
                <w:sz w:val="32"/>
                <w:szCs w:val="32"/>
              </w:rPr>
              <w:t>-</w:t>
            </w:r>
          </w:p>
        </w:tc>
        <w:tc>
          <w:tcPr>
            <w:tcW w:w="1025" w:type="dxa"/>
            <w:tcBorders>
              <w:top w:val="single" w:sz="4" w:space="0" w:color="auto"/>
              <w:left w:val="single" w:sz="4" w:space="0" w:color="auto"/>
              <w:bottom w:val="single" w:sz="4" w:space="0" w:color="auto"/>
              <w:right w:val="single" w:sz="4" w:space="0" w:color="auto"/>
            </w:tcBorders>
            <w:vAlign w:val="center"/>
          </w:tcPr>
          <w:p w14:paraId="4291B05B" w14:textId="77777777" w:rsidR="002704A1" w:rsidRDefault="002704A1">
            <w:pPr>
              <w:jc w:val="center"/>
              <w:rPr>
                <w:rFonts w:eastAsia="仿宋_GB2312"/>
                <w:sz w:val="32"/>
                <w:szCs w:val="32"/>
              </w:rPr>
            </w:pPr>
          </w:p>
        </w:tc>
      </w:tr>
    </w:tbl>
    <w:p w14:paraId="043094C0" w14:textId="77777777" w:rsidR="002704A1" w:rsidRDefault="002704A1" w:rsidP="002704A1">
      <w:pPr>
        <w:ind w:firstLineChars="200" w:firstLine="560"/>
        <w:jc w:val="left"/>
        <w:rPr>
          <w:rFonts w:ascii="Times New Roman" w:eastAsia="仿宋_GB2312" w:hAnsi="Times New Roman" w:cs="Times New Roman"/>
          <w:b/>
          <w:sz w:val="32"/>
          <w:szCs w:val="32"/>
        </w:rPr>
      </w:pPr>
      <w:r>
        <w:rPr>
          <w:rFonts w:eastAsia="仿宋_GB2312" w:hint="eastAsia"/>
          <w:sz w:val="28"/>
          <w:szCs w:val="32"/>
        </w:rPr>
        <w:t>备注：承包地地块示意图见附件</w:t>
      </w:r>
    </w:p>
    <w:p w14:paraId="56C73894" w14:textId="77777777" w:rsidR="002704A1" w:rsidRDefault="002704A1" w:rsidP="002704A1">
      <w:pPr>
        <w:ind w:firstLineChars="200" w:firstLine="643"/>
        <w:jc w:val="left"/>
        <w:rPr>
          <w:rFonts w:eastAsia="仿宋_GB2312"/>
          <w:b/>
          <w:sz w:val="32"/>
          <w:szCs w:val="32"/>
        </w:rPr>
      </w:pPr>
      <w:r>
        <w:rPr>
          <w:rFonts w:eastAsia="仿宋_GB2312" w:hint="eastAsia"/>
          <w:b/>
          <w:sz w:val="32"/>
          <w:szCs w:val="32"/>
        </w:rPr>
        <w:t>二、承包方家庭成员信息</w:t>
      </w:r>
    </w:p>
    <w:tbl>
      <w:tblPr>
        <w:tblStyle w:val="ab"/>
        <w:tblW w:w="9315" w:type="dxa"/>
        <w:tblInd w:w="0" w:type="dxa"/>
        <w:tblLayout w:type="fixed"/>
        <w:tblLook w:val="04A0" w:firstRow="1" w:lastRow="0" w:firstColumn="1" w:lastColumn="0" w:noHBand="0" w:noVBand="1"/>
      </w:tblPr>
      <w:tblGrid>
        <w:gridCol w:w="1037"/>
        <w:gridCol w:w="1758"/>
        <w:gridCol w:w="2625"/>
        <w:gridCol w:w="3895"/>
      </w:tblGrid>
      <w:tr w:rsidR="002704A1" w14:paraId="536E0780" w14:textId="77777777" w:rsidTr="002704A1">
        <w:trPr>
          <w:trHeight w:val="1205"/>
        </w:trPr>
        <w:tc>
          <w:tcPr>
            <w:tcW w:w="1037" w:type="dxa"/>
            <w:tcBorders>
              <w:top w:val="single" w:sz="4" w:space="0" w:color="auto"/>
              <w:left w:val="single" w:sz="4" w:space="0" w:color="auto"/>
              <w:bottom w:val="single" w:sz="4" w:space="0" w:color="auto"/>
              <w:right w:val="single" w:sz="4" w:space="0" w:color="auto"/>
            </w:tcBorders>
            <w:vAlign w:val="center"/>
            <w:hideMark/>
          </w:tcPr>
          <w:p w14:paraId="33D273C3" w14:textId="77777777" w:rsidR="002704A1" w:rsidRDefault="002704A1">
            <w:pPr>
              <w:jc w:val="center"/>
              <w:rPr>
                <w:rFonts w:eastAsia="仿宋_GB2312"/>
                <w:sz w:val="32"/>
                <w:szCs w:val="32"/>
              </w:rPr>
            </w:pPr>
            <w:r>
              <w:rPr>
                <w:rFonts w:eastAsia="仿宋_GB2312" w:hint="eastAsia"/>
                <w:sz w:val="32"/>
                <w:szCs w:val="32"/>
              </w:rPr>
              <w:t>姓名</w:t>
            </w:r>
          </w:p>
        </w:tc>
        <w:tc>
          <w:tcPr>
            <w:tcW w:w="1759" w:type="dxa"/>
            <w:tcBorders>
              <w:top w:val="single" w:sz="4" w:space="0" w:color="auto"/>
              <w:left w:val="single" w:sz="4" w:space="0" w:color="auto"/>
              <w:bottom w:val="single" w:sz="4" w:space="0" w:color="auto"/>
              <w:right w:val="single" w:sz="4" w:space="0" w:color="auto"/>
            </w:tcBorders>
            <w:vAlign w:val="center"/>
            <w:hideMark/>
          </w:tcPr>
          <w:p w14:paraId="2BAFCC31" w14:textId="77777777" w:rsidR="002704A1" w:rsidRDefault="002704A1">
            <w:pPr>
              <w:jc w:val="center"/>
              <w:rPr>
                <w:rFonts w:eastAsia="仿宋_GB2312"/>
                <w:sz w:val="32"/>
                <w:szCs w:val="32"/>
              </w:rPr>
            </w:pPr>
            <w:r>
              <w:rPr>
                <w:rFonts w:eastAsia="仿宋_GB2312" w:hint="eastAsia"/>
                <w:sz w:val="32"/>
                <w:szCs w:val="32"/>
              </w:rPr>
              <w:t>与承包方代表关系</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239512A" w14:textId="77777777" w:rsidR="002704A1" w:rsidRDefault="002704A1">
            <w:pPr>
              <w:jc w:val="center"/>
              <w:rPr>
                <w:rFonts w:eastAsia="仿宋_GB2312"/>
                <w:sz w:val="32"/>
                <w:szCs w:val="32"/>
              </w:rPr>
            </w:pPr>
            <w:r>
              <w:rPr>
                <w:rFonts w:eastAsia="仿宋_GB2312" w:hint="eastAsia"/>
                <w:sz w:val="32"/>
                <w:szCs w:val="32"/>
              </w:rPr>
              <w:t>身份证号</w:t>
            </w:r>
          </w:p>
        </w:tc>
        <w:tc>
          <w:tcPr>
            <w:tcW w:w="3896" w:type="dxa"/>
            <w:tcBorders>
              <w:top w:val="single" w:sz="4" w:space="0" w:color="auto"/>
              <w:left w:val="single" w:sz="4" w:space="0" w:color="auto"/>
              <w:bottom w:val="single" w:sz="4" w:space="0" w:color="auto"/>
              <w:right w:val="single" w:sz="4" w:space="0" w:color="auto"/>
            </w:tcBorders>
            <w:vAlign w:val="center"/>
            <w:hideMark/>
          </w:tcPr>
          <w:p w14:paraId="3BEB782C" w14:textId="77777777" w:rsidR="002704A1" w:rsidRDefault="002704A1">
            <w:pPr>
              <w:jc w:val="center"/>
              <w:rPr>
                <w:rFonts w:eastAsia="仿宋_GB2312"/>
                <w:sz w:val="32"/>
                <w:szCs w:val="32"/>
              </w:rPr>
            </w:pPr>
            <w:r>
              <w:rPr>
                <w:rFonts w:eastAsia="仿宋_GB2312" w:hint="eastAsia"/>
                <w:sz w:val="32"/>
                <w:szCs w:val="32"/>
              </w:rPr>
              <w:t>备注</w:t>
            </w:r>
          </w:p>
        </w:tc>
      </w:tr>
      <w:tr w:rsidR="002704A1" w14:paraId="6579E73E" w14:textId="77777777" w:rsidTr="002704A1">
        <w:trPr>
          <w:trHeight w:val="608"/>
        </w:trPr>
        <w:tc>
          <w:tcPr>
            <w:tcW w:w="1037" w:type="dxa"/>
            <w:tcBorders>
              <w:top w:val="single" w:sz="4" w:space="0" w:color="auto"/>
              <w:left w:val="single" w:sz="4" w:space="0" w:color="auto"/>
              <w:bottom w:val="single" w:sz="4" w:space="0" w:color="auto"/>
              <w:right w:val="single" w:sz="4" w:space="0" w:color="auto"/>
            </w:tcBorders>
          </w:tcPr>
          <w:p w14:paraId="3F229955" w14:textId="77777777" w:rsidR="002704A1" w:rsidRDefault="002704A1">
            <w:pPr>
              <w:jc w:val="left"/>
              <w:rPr>
                <w:rFonts w:eastAsia="仿宋_GB2312"/>
                <w:sz w:val="32"/>
                <w:szCs w:val="32"/>
              </w:rPr>
            </w:pPr>
          </w:p>
        </w:tc>
        <w:tc>
          <w:tcPr>
            <w:tcW w:w="1759" w:type="dxa"/>
            <w:tcBorders>
              <w:top w:val="single" w:sz="4" w:space="0" w:color="auto"/>
              <w:left w:val="single" w:sz="4" w:space="0" w:color="auto"/>
              <w:bottom w:val="single" w:sz="4" w:space="0" w:color="auto"/>
              <w:right w:val="single" w:sz="4" w:space="0" w:color="auto"/>
            </w:tcBorders>
          </w:tcPr>
          <w:p w14:paraId="2D6137EF" w14:textId="77777777" w:rsidR="002704A1" w:rsidRDefault="002704A1">
            <w:pPr>
              <w:jc w:val="left"/>
              <w:rPr>
                <w:rFonts w:eastAsia="仿宋_GB2312"/>
                <w:sz w:val="32"/>
                <w:szCs w:val="32"/>
              </w:rPr>
            </w:pPr>
          </w:p>
        </w:tc>
        <w:tc>
          <w:tcPr>
            <w:tcW w:w="2626" w:type="dxa"/>
            <w:tcBorders>
              <w:top w:val="single" w:sz="4" w:space="0" w:color="auto"/>
              <w:left w:val="single" w:sz="4" w:space="0" w:color="auto"/>
              <w:bottom w:val="single" w:sz="4" w:space="0" w:color="auto"/>
              <w:right w:val="single" w:sz="4" w:space="0" w:color="auto"/>
            </w:tcBorders>
          </w:tcPr>
          <w:p w14:paraId="05AB8E70" w14:textId="77777777" w:rsidR="002704A1" w:rsidRDefault="002704A1">
            <w:pPr>
              <w:jc w:val="left"/>
              <w:rPr>
                <w:rFonts w:eastAsia="仿宋_GB2312"/>
                <w:sz w:val="32"/>
                <w:szCs w:val="32"/>
              </w:rPr>
            </w:pPr>
          </w:p>
        </w:tc>
        <w:tc>
          <w:tcPr>
            <w:tcW w:w="3896" w:type="dxa"/>
            <w:tcBorders>
              <w:top w:val="single" w:sz="4" w:space="0" w:color="auto"/>
              <w:left w:val="single" w:sz="4" w:space="0" w:color="auto"/>
              <w:bottom w:val="single" w:sz="4" w:space="0" w:color="auto"/>
              <w:right w:val="single" w:sz="4" w:space="0" w:color="auto"/>
            </w:tcBorders>
          </w:tcPr>
          <w:p w14:paraId="21842486" w14:textId="77777777" w:rsidR="002704A1" w:rsidRDefault="002704A1">
            <w:pPr>
              <w:jc w:val="left"/>
              <w:rPr>
                <w:rFonts w:eastAsia="仿宋_GB2312"/>
                <w:sz w:val="32"/>
                <w:szCs w:val="32"/>
              </w:rPr>
            </w:pPr>
          </w:p>
        </w:tc>
      </w:tr>
      <w:tr w:rsidR="002704A1" w14:paraId="7328D430" w14:textId="77777777" w:rsidTr="002704A1">
        <w:trPr>
          <w:trHeight w:val="608"/>
        </w:trPr>
        <w:tc>
          <w:tcPr>
            <w:tcW w:w="1037" w:type="dxa"/>
            <w:tcBorders>
              <w:top w:val="single" w:sz="4" w:space="0" w:color="auto"/>
              <w:left w:val="single" w:sz="4" w:space="0" w:color="auto"/>
              <w:bottom w:val="single" w:sz="4" w:space="0" w:color="auto"/>
              <w:right w:val="single" w:sz="4" w:space="0" w:color="auto"/>
            </w:tcBorders>
          </w:tcPr>
          <w:p w14:paraId="10A92911" w14:textId="77777777" w:rsidR="002704A1" w:rsidRDefault="002704A1">
            <w:pPr>
              <w:jc w:val="left"/>
              <w:rPr>
                <w:rFonts w:eastAsia="仿宋_GB2312"/>
                <w:sz w:val="32"/>
                <w:szCs w:val="32"/>
              </w:rPr>
            </w:pPr>
          </w:p>
        </w:tc>
        <w:tc>
          <w:tcPr>
            <w:tcW w:w="1759" w:type="dxa"/>
            <w:tcBorders>
              <w:top w:val="single" w:sz="4" w:space="0" w:color="auto"/>
              <w:left w:val="single" w:sz="4" w:space="0" w:color="auto"/>
              <w:bottom w:val="single" w:sz="4" w:space="0" w:color="auto"/>
              <w:right w:val="single" w:sz="4" w:space="0" w:color="auto"/>
            </w:tcBorders>
          </w:tcPr>
          <w:p w14:paraId="44992819" w14:textId="77777777" w:rsidR="002704A1" w:rsidRDefault="002704A1">
            <w:pPr>
              <w:jc w:val="left"/>
              <w:rPr>
                <w:rFonts w:eastAsia="仿宋_GB2312"/>
                <w:sz w:val="32"/>
                <w:szCs w:val="32"/>
              </w:rPr>
            </w:pPr>
          </w:p>
        </w:tc>
        <w:tc>
          <w:tcPr>
            <w:tcW w:w="2626" w:type="dxa"/>
            <w:tcBorders>
              <w:top w:val="single" w:sz="4" w:space="0" w:color="auto"/>
              <w:left w:val="single" w:sz="4" w:space="0" w:color="auto"/>
              <w:bottom w:val="single" w:sz="4" w:space="0" w:color="auto"/>
              <w:right w:val="single" w:sz="4" w:space="0" w:color="auto"/>
            </w:tcBorders>
          </w:tcPr>
          <w:p w14:paraId="42A42664" w14:textId="77777777" w:rsidR="002704A1" w:rsidRDefault="002704A1">
            <w:pPr>
              <w:jc w:val="left"/>
              <w:rPr>
                <w:rFonts w:eastAsia="仿宋_GB2312"/>
                <w:sz w:val="32"/>
                <w:szCs w:val="32"/>
              </w:rPr>
            </w:pPr>
          </w:p>
        </w:tc>
        <w:tc>
          <w:tcPr>
            <w:tcW w:w="3896" w:type="dxa"/>
            <w:tcBorders>
              <w:top w:val="single" w:sz="4" w:space="0" w:color="auto"/>
              <w:left w:val="single" w:sz="4" w:space="0" w:color="auto"/>
              <w:bottom w:val="single" w:sz="4" w:space="0" w:color="auto"/>
              <w:right w:val="single" w:sz="4" w:space="0" w:color="auto"/>
            </w:tcBorders>
          </w:tcPr>
          <w:p w14:paraId="2E61A5F8" w14:textId="77777777" w:rsidR="002704A1" w:rsidRDefault="002704A1">
            <w:pPr>
              <w:jc w:val="left"/>
              <w:rPr>
                <w:rFonts w:eastAsia="仿宋_GB2312"/>
                <w:sz w:val="32"/>
                <w:szCs w:val="32"/>
              </w:rPr>
            </w:pPr>
          </w:p>
        </w:tc>
      </w:tr>
      <w:tr w:rsidR="002704A1" w14:paraId="267C3B87" w14:textId="77777777" w:rsidTr="002704A1">
        <w:trPr>
          <w:trHeight w:val="608"/>
        </w:trPr>
        <w:tc>
          <w:tcPr>
            <w:tcW w:w="1037" w:type="dxa"/>
            <w:tcBorders>
              <w:top w:val="single" w:sz="4" w:space="0" w:color="auto"/>
              <w:left w:val="single" w:sz="4" w:space="0" w:color="auto"/>
              <w:bottom w:val="single" w:sz="4" w:space="0" w:color="auto"/>
              <w:right w:val="single" w:sz="4" w:space="0" w:color="auto"/>
            </w:tcBorders>
          </w:tcPr>
          <w:p w14:paraId="00611F04" w14:textId="77777777" w:rsidR="002704A1" w:rsidRDefault="002704A1">
            <w:pPr>
              <w:jc w:val="left"/>
              <w:rPr>
                <w:rFonts w:eastAsia="仿宋_GB2312"/>
                <w:sz w:val="32"/>
                <w:szCs w:val="32"/>
              </w:rPr>
            </w:pPr>
          </w:p>
        </w:tc>
        <w:tc>
          <w:tcPr>
            <w:tcW w:w="1759" w:type="dxa"/>
            <w:tcBorders>
              <w:top w:val="single" w:sz="4" w:space="0" w:color="auto"/>
              <w:left w:val="single" w:sz="4" w:space="0" w:color="auto"/>
              <w:bottom w:val="single" w:sz="4" w:space="0" w:color="auto"/>
              <w:right w:val="single" w:sz="4" w:space="0" w:color="auto"/>
            </w:tcBorders>
          </w:tcPr>
          <w:p w14:paraId="28EF8D62" w14:textId="77777777" w:rsidR="002704A1" w:rsidRDefault="002704A1">
            <w:pPr>
              <w:jc w:val="left"/>
              <w:rPr>
                <w:rFonts w:eastAsia="仿宋_GB2312"/>
                <w:sz w:val="32"/>
                <w:szCs w:val="32"/>
              </w:rPr>
            </w:pPr>
          </w:p>
        </w:tc>
        <w:tc>
          <w:tcPr>
            <w:tcW w:w="2626" w:type="dxa"/>
            <w:tcBorders>
              <w:top w:val="single" w:sz="4" w:space="0" w:color="auto"/>
              <w:left w:val="single" w:sz="4" w:space="0" w:color="auto"/>
              <w:bottom w:val="single" w:sz="4" w:space="0" w:color="auto"/>
              <w:right w:val="single" w:sz="4" w:space="0" w:color="auto"/>
            </w:tcBorders>
          </w:tcPr>
          <w:p w14:paraId="090FB389" w14:textId="77777777" w:rsidR="002704A1" w:rsidRDefault="002704A1">
            <w:pPr>
              <w:jc w:val="left"/>
              <w:rPr>
                <w:rFonts w:eastAsia="仿宋_GB2312"/>
                <w:sz w:val="32"/>
                <w:szCs w:val="32"/>
              </w:rPr>
            </w:pPr>
          </w:p>
        </w:tc>
        <w:tc>
          <w:tcPr>
            <w:tcW w:w="3896" w:type="dxa"/>
            <w:tcBorders>
              <w:top w:val="single" w:sz="4" w:space="0" w:color="auto"/>
              <w:left w:val="single" w:sz="4" w:space="0" w:color="auto"/>
              <w:bottom w:val="single" w:sz="4" w:space="0" w:color="auto"/>
              <w:right w:val="single" w:sz="4" w:space="0" w:color="auto"/>
            </w:tcBorders>
          </w:tcPr>
          <w:p w14:paraId="3A6742D8" w14:textId="77777777" w:rsidR="002704A1" w:rsidRDefault="002704A1">
            <w:pPr>
              <w:jc w:val="left"/>
              <w:rPr>
                <w:rFonts w:eastAsia="仿宋_GB2312"/>
                <w:sz w:val="32"/>
                <w:szCs w:val="32"/>
              </w:rPr>
            </w:pPr>
          </w:p>
        </w:tc>
      </w:tr>
      <w:tr w:rsidR="002704A1" w14:paraId="3D1CB1A2" w14:textId="77777777" w:rsidTr="002704A1">
        <w:trPr>
          <w:trHeight w:val="608"/>
        </w:trPr>
        <w:tc>
          <w:tcPr>
            <w:tcW w:w="1037" w:type="dxa"/>
            <w:tcBorders>
              <w:top w:val="single" w:sz="4" w:space="0" w:color="auto"/>
              <w:left w:val="single" w:sz="4" w:space="0" w:color="auto"/>
              <w:bottom w:val="single" w:sz="4" w:space="0" w:color="auto"/>
              <w:right w:val="single" w:sz="4" w:space="0" w:color="auto"/>
            </w:tcBorders>
          </w:tcPr>
          <w:p w14:paraId="07046278" w14:textId="77777777" w:rsidR="002704A1" w:rsidRDefault="002704A1">
            <w:pPr>
              <w:jc w:val="left"/>
              <w:rPr>
                <w:rFonts w:eastAsia="仿宋_GB2312"/>
                <w:sz w:val="32"/>
                <w:szCs w:val="32"/>
              </w:rPr>
            </w:pPr>
          </w:p>
        </w:tc>
        <w:tc>
          <w:tcPr>
            <w:tcW w:w="1759" w:type="dxa"/>
            <w:tcBorders>
              <w:top w:val="single" w:sz="4" w:space="0" w:color="auto"/>
              <w:left w:val="single" w:sz="4" w:space="0" w:color="auto"/>
              <w:bottom w:val="single" w:sz="4" w:space="0" w:color="auto"/>
              <w:right w:val="single" w:sz="4" w:space="0" w:color="auto"/>
            </w:tcBorders>
          </w:tcPr>
          <w:p w14:paraId="4E424074" w14:textId="77777777" w:rsidR="002704A1" w:rsidRDefault="002704A1">
            <w:pPr>
              <w:jc w:val="left"/>
              <w:rPr>
                <w:rFonts w:eastAsia="仿宋_GB2312"/>
                <w:sz w:val="32"/>
                <w:szCs w:val="32"/>
              </w:rPr>
            </w:pPr>
          </w:p>
        </w:tc>
        <w:tc>
          <w:tcPr>
            <w:tcW w:w="2626" w:type="dxa"/>
            <w:tcBorders>
              <w:top w:val="single" w:sz="4" w:space="0" w:color="auto"/>
              <w:left w:val="single" w:sz="4" w:space="0" w:color="auto"/>
              <w:bottom w:val="single" w:sz="4" w:space="0" w:color="auto"/>
              <w:right w:val="single" w:sz="4" w:space="0" w:color="auto"/>
            </w:tcBorders>
          </w:tcPr>
          <w:p w14:paraId="5EAF7815" w14:textId="77777777" w:rsidR="002704A1" w:rsidRDefault="002704A1">
            <w:pPr>
              <w:jc w:val="left"/>
              <w:rPr>
                <w:rFonts w:eastAsia="仿宋_GB2312"/>
                <w:sz w:val="32"/>
                <w:szCs w:val="32"/>
              </w:rPr>
            </w:pPr>
          </w:p>
        </w:tc>
        <w:tc>
          <w:tcPr>
            <w:tcW w:w="3896" w:type="dxa"/>
            <w:tcBorders>
              <w:top w:val="single" w:sz="4" w:space="0" w:color="auto"/>
              <w:left w:val="single" w:sz="4" w:space="0" w:color="auto"/>
              <w:bottom w:val="single" w:sz="4" w:space="0" w:color="auto"/>
              <w:right w:val="single" w:sz="4" w:space="0" w:color="auto"/>
            </w:tcBorders>
          </w:tcPr>
          <w:p w14:paraId="0C9EA495" w14:textId="77777777" w:rsidR="002704A1" w:rsidRDefault="002704A1">
            <w:pPr>
              <w:jc w:val="left"/>
              <w:rPr>
                <w:rFonts w:eastAsia="仿宋_GB2312"/>
                <w:sz w:val="32"/>
                <w:szCs w:val="32"/>
              </w:rPr>
            </w:pPr>
          </w:p>
        </w:tc>
      </w:tr>
      <w:tr w:rsidR="002704A1" w14:paraId="36E8ADFF" w14:textId="77777777" w:rsidTr="002704A1">
        <w:trPr>
          <w:trHeight w:val="617"/>
        </w:trPr>
        <w:tc>
          <w:tcPr>
            <w:tcW w:w="1037" w:type="dxa"/>
            <w:tcBorders>
              <w:top w:val="single" w:sz="4" w:space="0" w:color="auto"/>
              <w:left w:val="single" w:sz="4" w:space="0" w:color="auto"/>
              <w:bottom w:val="single" w:sz="4" w:space="0" w:color="auto"/>
              <w:right w:val="single" w:sz="4" w:space="0" w:color="auto"/>
            </w:tcBorders>
          </w:tcPr>
          <w:p w14:paraId="10D774F6" w14:textId="77777777" w:rsidR="002704A1" w:rsidRDefault="002704A1">
            <w:pPr>
              <w:jc w:val="left"/>
              <w:rPr>
                <w:rFonts w:eastAsia="仿宋_GB2312"/>
                <w:sz w:val="32"/>
                <w:szCs w:val="32"/>
              </w:rPr>
            </w:pPr>
          </w:p>
        </w:tc>
        <w:tc>
          <w:tcPr>
            <w:tcW w:w="1759" w:type="dxa"/>
            <w:tcBorders>
              <w:top w:val="single" w:sz="4" w:space="0" w:color="auto"/>
              <w:left w:val="single" w:sz="4" w:space="0" w:color="auto"/>
              <w:bottom w:val="single" w:sz="4" w:space="0" w:color="auto"/>
              <w:right w:val="single" w:sz="4" w:space="0" w:color="auto"/>
            </w:tcBorders>
          </w:tcPr>
          <w:p w14:paraId="34AEC46E" w14:textId="77777777" w:rsidR="002704A1" w:rsidRDefault="002704A1">
            <w:pPr>
              <w:jc w:val="left"/>
              <w:rPr>
                <w:rFonts w:eastAsia="仿宋_GB2312"/>
                <w:sz w:val="32"/>
                <w:szCs w:val="32"/>
              </w:rPr>
            </w:pPr>
          </w:p>
        </w:tc>
        <w:tc>
          <w:tcPr>
            <w:tcW w:w="2626" w:type="dxa"/>
            <w:tcBorders>
              <w:top w:val="single" w:sz="4" w:space="0" w:color="auto"/>
              <w:left w:val="single" w:sz="4" w:space="0" w:color="auto"/>
              <w:bottom w:val="single" w:sz="4" w:space="0" w:color="auto"/>
              <w:right w:val="single" w:sz="4" w:space="0" w:color="auto"/>
            </w:tcBorders>
          </w:tcPr>
          <w:p w14:paraId="2FB2793E" w14:textId="77777777" w:rsidR="002704A1" w:rsidRDefault="002704A1">
            <w:pPr>
              <w:jc w:val="left"/>
              <w:rPr>
                <w:rFonts w:eastAsia="仿宋_GB2312"/>
                <w:sz w:val="32"/>
                <w:szCs w:val="32"/>
              </w:rPr>
            </w:pPr>
          </w:p>
        </w:tc>
        <w:tc>
          <w:tcPr>
            <w:tcW w:w="3896" w:type="dxa"/>
            <w:tcBorders>
              <w:top w:val="single" w:sz="4" w:space="0" w:color="auto"/>
              <w:left w:val="single" w:sz="4" w:space="0" w:color="auto"/>
              <w:bottom w:val="single" w:sz="4" w:space="0" w:color="auto"/>
              <w:right w:val="single" w:sz="4" w:space="0" w:color="auto"/>
            </w:tcBorders>
          </w:tcPr>
          <w:p w14:paraId="6CE20BB9" w14:textId="77777777" w:rsidR="002704A1" w:rsidRDefault="002704A1">
            <w:pPr>
              <w:jc w:val="left"/>
              <w:rPr>
                <w:rFonts w:eastAsia="仿宋_GB2312"/>
                <w:sz w:val="32"/>
                <w:szCs w:val="32"/>
              </w:rPr>
            </w:pPr>
          </w:p>
        </w:tc>
      </w:tr>
    </w:tbl>
    <w:p w14:paraId="1767D7CC" w14:textId="77777777" w:rsidR="002704A1" w:rsidRDefault="002704A1" w:rsidP="002704A1">
      <w:pPr>
        <w:ind w:firstLineChars="200" w:firstLine="643"/>
        <w:jc w:val="left"/>
        <w:rPr>
          <w:rFonts w:ascii="Times New Roman" w:eastAsia="仿宋_GB2312" w:hAnsi="Times New Roman" w:cs="Times New Roman"/>
          <w:sz w:val="32"/>
          <w:szCs w:val="32"/>
        </w:rPr>
      </w:pPr>
      <w:bookmarkStart w:id="1" w:name="2"/>
      <w:r>
        <w:rPr>
          <w:rFonts w:eastAsia="仿宋_GB2312" w:hint="eastAsia"/>
          <w:b/>
          <w:sz w:val="32"/>
          <w:szCs w:val="32"/>
        </w:rPr>
        <w:t>三、</w:t>
      </w:r>
      <w:bookmarkEnd w:id="1"/>
      <w:r>
        <w:rPr>
          <w:rFonts w:eastAsia="仿宋_GB2312" w:hint="eastAsia"/>
          <w:b/>
          <w:sz w:val="32"/>
          <w:szCs w:val="32"/>
        </w:rPr>
        <w:t>承包期限：</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rPr>
        <w:t>年，自</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日至</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年</w:t>
      </w:r>
      <w:r>
        <w:rPr>
          <w:rFonts w:eastAsia="仿宋_GB2312"/>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hint="eastAsia"/>
          <w:sz w:val="32"/>
          <w:szCs w:val="32"/>
        </w:rPr>
        <w:t>日。</w:t>
      </w:r>
    </w:p>
    <w:p w14:paraId="05CE5D84" w14:textId="77777777" w:rsidR="002704A1" w:rsidRDefault="002704A1" w:rsidP="002704A1">
      <w:pPr>
        <w:ind w:firstLineChars="200" w:firstLine="643"/>
        <w:jc w:val="left"/>
        <w:rPr>
          <w:rFonts w:eastAsia="仿宋_GB2312"/>
          <w:sz w:val="32"/>
          <w:szCs w:val="32"/>
        </w:rPr>
      </w:pPr>
      <w:bookmarkStart w:id="2" w:name="3"/>
      <w:r>
        <w:rPr>
          <w:rFonts w:eastAsia="仿宋_GB2312" w:hint="eastAsia"/>
          <w:b/>
          <w:sz w:val="32"/>
          <w:szCs w:val="32"/>
        </w:rPr>
        <w:t>四、</w:t>
      </w:r>
      <w:bookmarkEnd w:id="2"/>
      <w:r>
        <w:rPr>
          <w:rFonts w:eastAsia="仿宋_GB2312" w:hint="eastAsia"/>
          <w:b/>
          <w:sz w:val="32"/>
          <w:szCs w:val="32"/>
        </w:rPr>
        <w:t>承包土地的用途：</w:t>
      </w:r>
      <w:r>
        <w:rPr>
          <w:rFonts w:eastAsia="仿宋_GB2312" w:hint="eastAsia"/>
          <w:sz w:val="32"/>
          <w:szCs w:val="32"/>
        </w:rPr>
        <w:t>农业生产</w:t>
      </w:r>
    </w:p>
    <w:p w14:paraId="58E65177" w14:textId="77777777" w:rsidR="002704A1" w:rsidRDefault="002704A1" w:rsidP="002704A1">
      <w:pPr>
        <w:ind w:firstLineChars="200" w:firstLine="643"/>
        <w:jc w:val="left"/>
        <w:rPr>
          <w:rFonts w:eastAsia="仿宋_GB2312"/>
          <w:b/>
          <w:sz w:val="32"/>
          <w:szCs w:val="32"/>
        </w:rPr>
      </w:pPr>
      <w:bookmarkStart w:id="3" w:name="4"/>
      <w:r>
        <w:rPr>
          <w:rFonts w:eastAsia="仿宋_GB2312" w:hint="eastAsia"/>
          <w:b/>
          <w:sz w:val="32"/>
          <w:szCs w:val="32"/>
        </w:rPr>
        <w:lastRenderedPageBreak/>
        <w:t>五、</w:t>
      </w:r>
      <w:bookmarkEnd w:id="3"/>
      <w:r>
        <w:rPr>
          <w:rFonts w:eastAsia="仿宋_GB2312" w:hint="eastAsia"/>
          <w:b/>
          <w:sz w:val="32"/>
          <w:szCs w:val="32"/>
        </w:rPr>
        <w:t>发包方的权利与义务</w:t>
      </w:r>
    </w:p>
    <w:p w14:paraId="16D02B22" w14:textId="77777777" w:rsidR="002704A1" w:rsidRDefault="002704A1" w:rsidP="002704A1">
      <w:pPr>
        <w:ind w:firstLineChars="200" w:firstLine="640"/>
        <w:jc w:val="left"/>
        <w:rPr>
          <w:rFonts w:eastAsia="仿宋_GB2312"/>
          <w:sz w:val="32"/>
          <w:szCs w:val="32"/>
        </w:rPr>
      </w:pPr>
      <w:r>
        <w:rPr>
          <w:rFonts w:eastAsia="仿宋_GB2312" w:hint="eastAsia"/>
          <w:sz w:val="32"/>
          <w:szCs w:val="32"/>
        </w:rPr>
        <w:t>（一）发包方享有下列权利</w:t>
      </w:r>
    </w:p>
    <w:p w14:paraId="4B137637" w14:textId="77777777" w:rsidR="002704A1" w:rsidRDefault="002704A1" w:rsidP="002704A1">
      <w:pPr>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发包本集体所有的或者国家所有依法由本集体使用的农村土地；</w:t>
      </w:r>
    </w:p>
    <w:p w14:paraId="44AB0508" w14:textId="77777777" w:rsidR="002704A1" w:rsidRDefault="002704A1" w:rsidP="002704A1">
      <w:pPr>
        <w:ind w:firstLineChars="200" w:firstLine="640"/>
        <w:jc w:val="left"/>
        <w:rPr>
          <w:rFonts w:eastAsia="仿宋_GB2312"/>
          <w:sz w:val="32"/>
          <w:szCs w:val="32"/>
        </w:rPr>
      </w:pPr>
      <w:r>
        <w:rPr>
          <w:rFonts w:eastAsia="仿宋_GB2312"/>
          <w:sz w:val="32"/>
          <w:szCs w:val="32"/>
        </w:rPr>
        <w:t>2.</w:t>
      </w:r>
      <w:r>
        <w:rPr>
          <w:rFonts w:eastAsia="仿宋_GB2312" w:hint="eastAsia"/>
          <w:sz w:val="32"/>
          <w:szCs w:val="32"/>
        </w:rPr>
        <w:t>监督承包方依照承包合同约定的用途合理利用和保护土地；</w:t>
      </w:r>
    </w:p>
    <w:p w14:paraId="6FECD0B5" w14:textId="77777777" w:rsidR="002704A1" w:rsidRDefault="002704A1" w:rsidP="002704A1">
      <w:pPr>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制止承包方损害承包地和农业资源的行为；</w:t>
      </w:r>
    </w:p>
    <w:p w14:paraId="6B0F908F" w14:textId="77777777" w:rsidR="002704A1" w:rsidRDefault="002704A1" w:rsidP="002704A1">
      <w:pPr>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法律、行政法规规定的其他权利。</w:t>
      </w:r>
    </w:p>
    <w:p w14:paraId="4F29B1DD" w14:textId="77777777" w:rsidR="002704A1" w:rsidRDefault="002704A1" w:rsidP="002704A1">
      <w:pPr>
        <w:ind w:firstLineChars="200" w:firstLine="640"/>
        <w:jc w:val="left"/>
        <w:rPr>
          <w:rFonts w:eastAsia="仿宋_GB2312"/>
          <w:sz w:val="32"/>
          <w:szCs w:val="32"/>
        </w:rPr>
      </w:pPr>
      <w:r>
        <w:rPr>
          <w:rFonts w:eastAsia="仿宋_GB2312" w:hint="eastAsia"/>
          <w:sz w:val="32"/>
          <w:szCs w:val="32"/>
        </w:rPr>
        <w:t>（二）发包方承担下列义务</w:t>
      </w:r>
    </w:p>
    <w:p w14:paraId="0D994521" w14:textId="77777777" w:rsidR="002704A1" w:rsidRDefault="002704A1" w:rsidP="002704A1">
      <w:pPr>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维护承包方的土地承包经营权，不得非法变更、解除承包合同；</w:t>
      </w:r>
    </w:p>
    <w:p w14:paraId="4BFDAE4C" w14:textId="77777777" w:rsidR="002704A1" w:rsidRDefault="002704A1" w:rsidP="002704A1">
      <w:pPr>
        <w:ind w:firstLineChars="200" w:firstLine="640"/>
        <w:jc w:val="left"/>
        <w:rPr>
          <w:rFonts w:eastAsia="仿宋_GB2312"/>
          <w:sz w:val="32"/>
          <w:szCs w:val="32"/>
        </w:rPr>
      </w:pPr>
      <w:r>
        <w:rPr>
          <w:rFonts w:eastAsia="仿宋_GB2312"/>
          <w:sz w:val="32"/>
          <w:szCs w:val="32"/>
        </w:rPr>
        <w:t>2.</w:t>
      </w:r>
      <w:r>
        <w:rPr>
          <w:rFonts w:eastAsia="仿宋_GB2312" w:hint="eastAsia"/>
          <w:sz w:val="32"/>
          <w:szCs w:val="32"/>
        </w:rPr>
        <w:t>尊重承包方的生产经营自主权，不得干涉承包方依法进行正常的生产经营活动；</w:t>
      </w:r>
    </w:p>
    <w:p w14:paraId="5E1472FF" w14:textId="77777777" w:rsidR="002704A1" w:rsidRDefault="002704A1" w:rsidP="002704A1">
      <w:pPr>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依照承包合同约定为承包方提供生产、技术、信息等服务；</w:t>
      </w:r>
    </w:p>
    <w:p w14:paraId="518C9539" w14:textId="77777777" w:rsidR="002704A1" w:rsidRDefault="002704A1" w:rsidP="002704A1">
      <w:pPr>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执行县、乡（镇）土地利用总体规划，组织本集体经济组织内的农业基础设施建设；</w:t>
      </w:r>
    </w:p>
    <w:p w14:paraId="19459DD3" w14:textId="77777777" w:rsidR="002704A1" w:rsidRDefault="002704A1" w:rsidP="002704A1">
      <w:pPr>
        <w:ind w:firstLineChars="200" w:firstLine="640"/>
        <w:jc w:val="left"/>
        <w:rPr>
          <w:rFonts w:eastAsia="仿宋_GB2312"/>
          <w:sz w:val="32"/>
          <w:szCs w:val="32"/>
        </w:rPr>
      </w:pPr>
      <w:r>
        <w:rPr>
          <w:rFonts w:eastAsia="仿宋_GB2312"/>
          <w:sz w:val="32"/>
          <w:szCs w:val="32"/>
        </w:rPr>
        <w:t>5.</w:t>
      </w:r>
      <w:r>
        <w:rPr>
          <w:rFonts w:eastAsia="仿宋_GB2312" w:hint="eastAsia"/>
          <w:sz w:val="32"/>
          <w:szCs w:val="32"/>
        </w:rPr>
        <w:t>法律、行政法规规定的其他义务。</w:t>
      </w:r>
    </w:p>
    <w:p w14:paraId="1EC473A2" w14:textId="77777777" w:rsidR="002704A1" w:rsidRDefault="002704A1" w:rsidP="002704A1">
      <w:pPr>
        <w:ind w:firstLineChars="200" w:firstLine="643"/>
        <w:jc w:val="left"/>
        <w:rPr>
          <w:rFonts w:eastAsia="仿宋_GB2312"/>
          <w:b/>
          <w:sz w:val="32"/>
          <w:szCs w:val="32"/>
        </w:rPr>
      </w:pPr>
      <w:bookmarkStart w:id="4" w:name="5"/>
      <w:r>
        <w:rPr>
          <w:rFonts w:eastAsia="仿宋_GB2312" w:hint="eastAsia"/>
          <w:b/>
          <w:sz w:val="32"/>
          <w:szCs w:val="32"/>
        </w:rPr>
        <w:t>六、</w:t>
      </w:r>
      <w:bookmarkEnd w:id="4"/>
      <w:r>
        <w:rPr>
          <w:rFonts w:eastAsia="仿宋_GB2312" w:hint="eastAsia"/>
          <w:b/>
          <w:sz w:val="32"/>
          <w:szCs w:val="32"/>
        </w:rPr>
        <w:t>承包方的权利与义务</w:t>
      </w:r>
    </w:p>
    <w:p w14:paraId="7194C85E" w14:textId="77777777" w:rsidR="002704A1" w:rsidRDefault="002704A1" w:rsidP="002704A1">
      <w:pPr>
        <w:ind w:firstLineChars="200" w:firstLine="640"/>
        <w:jc w:val="left"/>
        <w:rPr>
          <w:rFonts w:eastAsia="仿宋_GB2312"/>
          <w:sz w:val="32"/>
          <w:szCs w:val="32"/>
        </w:rPr>
      </w:pPr>
      <w:r>
        <w:rPr>
          <w:rFonts w:eastAsia="仿宋_GB2312" w:hint="eastAsia"/>
          <w:sz w:val="32"/>
          <w:szCs w:val="32"/>
        </w:rPr>
        <w:t>（一）承包方享有下列权利</w:t>
      </w:r>
    </w:p>
    <w:p w14:paraId="73D7B907" w14:textId="77777777" w:rsidR="002704A1" w:rsidRDefault="002704A1" w:rsidP="002704A1">
      <w:pPr>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依法享有承包地使用、收益的权利，有权自主组织生产经营和处置产品；</w:t>
      </w:r>
    </w:p>
    <w:p w14:paraId="35E23D8D" w14:textId="77777777" w:rsidR="002704A1" w:rsidRDefault="002704A1" w:rsidP="002704A1">
      <w:pPr>
        <w:ind w:firstLineChars="200" w:firstLine="640"/>
        <w:jc w:val="left"/>
        <w:rPr>
          <w:rFonts w:eastAsia="仿宋_GB2312"/>
          <w:sz w:val="32"/>
          <w:szCs w:val="32"/>
        </w:rPr>
      </w:pPr>
      <w:r>
        <w:rPr>
          <w:rFonts w:eastAsia="仿宋_GB2312"/>
          <w:sz w:val="32"/>
          <w:szCs w:val="32"/>
        </w:rPr>
        <w:t>2.</w:t>
      </w:r>
      <w:r>
        <w:rPr>
          <w:rFonts w:eastAsia="仿宋_GB2312" w:hint="eastAsia"/>
          <w:sz w:val="32"/>
          <w:szCs w:val="32"/>
        </w:rPr>
        <w:t>依法互换、转让土地承包经营权；</w:t>
      </w:r>
    </w:p>
    <w:p w14:paraId="43601560" w14:textId="77777777" w:rsidR="002704A1" w:rsidRDefault="002704A1" w:rsidP="002704A1">
      <w:pPr>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依法流转土地经营权；</w:t>
      </w:r>
    </w:p>
    <w:p w14:paraId="5820E4D5" w14:textId="77777777" w:rsidR="002704A1" w:rsidRDefault="002704A1" w:rsidP="002704A1">
      <w:pPr>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承包地被依法征收、征用、占用的，有权依法获得相应的补偿；</w:t>
      </w:r>
    </w:p>
    <w:p w14:paraId="00F79ADF" w14:textId="77777777" w:rsidR="002704A1" w:rsidRDefault="002704A1" w:rsidP="002704A1">
      <w:pPr>
        <w:ind w:firstLineChars="200" w:firstLine="640"/>
        <w:jc w:val="left"/>
        <w:rPr>
          <w:rFonts w:eastAsia="仿宋_GB2312"/>
          <w:sz w:val="32"/>
          <w:szCs w:val="32"/>
        </w:rPr>
      </w:pPr>
      <w:r>
        <w:rPr>
          <w:rFonts w:eastAsia="仿宋_GB2312"/>
          <w:sz w:val="32"/>
          <w:szCs w:val="32"/>
        </w:rPr>
        <w:t>5.</w:t>
      </w:r>
      <w:r>
        <w:rPr>
          <w:rFonts w:eastAsia="仿宋_GB2312" w:hint="eastAsia"/>
          <w:sz w:val="32"/>
          <w:szCs w:val="32"/>
        </w:rPr>
        <w:t>法律、行政法规规定的其他权利。</w:t>
      </w:r>
    </w:p>
    <w:p w14:paraId="35FD082C" w14:textId="77777777" w:rsidR="002704A1" w:rsidRDefault="002704A1" w:rsidP="002704A1">
      <w:pPr>
        <w:ind w:firstLineChars="200" w:firstLine="640"/>
        <w:jc w:val="left"/>
        <w:rPr>
          <w:rFonts w:eastAsia="仿宋_GB2312"/>
          <w:sz w:val="32"/>
          <w:szCs w:val="32"/>
        </w:rPr>
      </w:pPr>
      <w:r>
        <w:rPr>
          <w:rFonts w:eastAsia="仿宋_GB2312" w:hint="eastAsia"/>
          <w:sz w:val="32"/>
          <w:szCs w:val="32"/>
        </w:rPr>
        <w:t>（二）承包方承担下列义务</w:t>
      </w:r>
    </w:p>
    <w:p w14:paraId="472F4B70" w14:textId="77777777" w:rsidR="002704A1" w:rsidRDefault="002704A1" w:rsidP="002704A1">
      <w:pPr>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维持土地的农业用途，未经依法批准不得用于非农建设；</w:t>
      </w:r>
    </w:p>
    <w:p w14:paraId="7C6DE99E" w14:textId="77777777" w:rsidR="002704A1" w:rsidRDefault="002704A1" w:rsidP="002704A1">
      <w:pPr>
        <w:ind w:firstLineChars="200" w:firstLine="640"/>
        <w:jc w:val="left"/>
        <w:rPr>
          <w:rFonts w:eastAsia="仿宋_GB2312"/>
          <w:sz w:val="32"/>
          <w:szCs w:val="32"/>
        </w:rPr>
      </w:pPr>
      <w:r>
        <w:rPr>
          <w:rFonts w:eastAsia="仿宋_GB2312"/>
          <w:sz w:val="32"/>
          <w:szCs w:val="32"/>
        </w:rPr>
        <w:lastRenderedPageBreak/>
        <w:t>2.</w:t>
      </w:r>
      <w:r>
        <w:rPr>
          <w:rFonts w:eastAsia="仿宋_GB2312" w:hint="eastAsia"/>
          <w:sz w:val="32"/>
          <w:szCs w:val="32"/>
        </w:rPr>
        <w:t>依法保护和合理利用土地，不得给土地造成永久性损害；</w:t>
      </w:r>
    </w:p>
    <w:p w14:paraId="1FA83BC0" w14:textId="77777777" w:rsidR="002704A1" w:rsidRDefault="002704A1" w:rsidP="002704A1">
      <w:pPr>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执行国家有关粮食和重要农产品种植的规定；</w:t>
      </w:r>
    </w:p>
    <w:p w14:paraId="1408F737" w14:textId="77777777" w:rsidR="002704A1" w:rsidRDefault="002704A1" w:rsidP="002704A1">
      <w:pPr>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法律、行政法规规定的其他义务。</w:t>
      </w:r>
    </w:p>
    <w:p w14:paraId="3700B0E1" w14:textId="77777777" w:rsidR="002704A1" w:rsidRDefault="002704A1" w:rsidP="002704A1">
      <w:pPr>
        <w:ind w:firstLineChars="200" w:firstLine="643"/>
        <w:jc w:val="left"/>
        <w:rPr>
          <w:rFonts w:eastAsia="仿宋_GB2312"/>
          <w:b/>
          <w:sz w:val="32"/>
          <w:szCs w:val="32"/>
        </w:rPr>
      </w:pPr>
      <w:bookmarkStart w:id="5" w:name="6"/>
      <w:r>
        <w:rPr>
          <w:rFonts w:eastAsia="仿宋_GB2312" w:hint="eastAsia"/>
          <w:b/>
          <w:sz w:val="32"/>
          <w:szCs w:val="32"/>
        </w:rPr>
        <w:t>七、</w:t>
      </w:r>
      <w:bookmarkEnd w:id="5"/>
      <w:r>
        <w:rPr>
          <w:rFonts w:eastAsia="仿宋_GB2312" w:hint="eastAsia"/>
          <w:b/>
          <w:sz w:val="32"/>
          <w:szCs w:val="32"/>
        </w:rPr>
        <w:t>违约责任</w:t>
      </w:r>
    </w:p>
    <w:p w14:paraId="308E6E8C" w14:textId="77777777" w:rsidR="002704A1" w:rsidRDefault="002704A1" w:rsidP="002704A1">
      <w:pPr>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当事人一方不履行合同义务或者履行义务不符合约定的，依照《中华人民共和国民法典》《中华人民共和国农村土地承包法》的规定承担违约责任。</w:t>
      </w:r>
    </w:p>
    <w:p w14:paraId="6333BD49" w14:textId="77777777" w:rsidR="002704A1" w:rsidRDefault="002704A1" w:rsidP="002704A1">
      <w:pPr>
        <w:ind w:firstLineChars="200" w:firstLine="640"/>
        <w:jc w:val="left"/>
        <w:rPr>
          <w:rFonts w:eastAsia="仿宋_GB2312"/>
          <w:sz w:val="32"/>
          <w:szCs w:val="32"/>
        </w:rPr>
      </w:pPr>
      <w:r>
        <w:rPr>
          <w:rFonts w:eastAsia="仿宋_GB2312"/>
          <w:sz w:val="32"/>
          <w:szCs w:val="32"/>
        </w:rPr>
        <w:t>2.</w:t>
      </w:r>
      <w:r>
        <w:rPr>
          <w:rFonts w:eastAsia="仿宋_GB2312" w:hint="eastAsia"/>
          <w:sz w:val="32"/>
          <w:szCs w:val="32"/>
        </w:rPr>
        <w:t>承包方给承包地造成永久性损害的，发包方有权制止，并有权要求承包方赔偿由此造成的损失。</w:t>
      </w:r>
    </w:p>
    <w:p w14:paraId="52F17DD9" w14:textId="77777777" w:rsidR="002704A1" w:rsidRDefault="002704A1" w:rsidP="002704A1">
      <w:pPr>
        <w:ind w:firstLineChars="200" w:firstLine="640"/>
        <w:jc w:val="left"/>
        <w:rPr>
          <w:rFonts w:eastAsia="仿宋_GB2312"/>
          <w:sz w:val="32"/>
          <w:szCs w:val="32"/>
        </w:rPr>
      </w:pPr>
      <w:r>
        <w:rPr>
          <w:rFonts w:eastAsia="仿宋_GB2312"/>
          <w:sz w:val="32"/>
          <w:szCs w:val="32"/>
        </w:rPr>
        <w:t>3.</w:t>
      </w:r>
      <w:r>
        <w:rPr>
          <w:rFonts w:eastAsia="仿宋_GB2312" w:hint="eastAsia"/>
          <w:sz w:val="32"/>
          <w:szCs w:val="32"/>
        </w:rPr>
        <w:t>如遇自然灾害等不可抗力因素，使本合同无法履行或者不能完全履行时，不构成违约。</w:t>
      </w:r>
    </w:p>
    <w:p w14:paraId="1575CFFE" w14:textId="77777777" w:rsidR="002704A1" w:rsidRDefault="002704A1" w:rsidP="002704A1">
      <w:pPr>
        <w:ind w:firstLineChars="200" w:firstLine="640"/>
        <w:jc w:val="left"/>
        <w:rPr>
          <w:rFonts w:eastAsia="仿宋_GB2312"/>
          <w:sz w:val="32"/>
          <w:szCs w:val="32"/>
        </w:rPr>
      </w:pPr>
      <w:r>
        <w:rPr>
          <w:rFonts w:eastAsia="仿宋_GB2312"/>
          <w:sz w:val="32"/>
          <w:szCs w:val="32"/>
        </w:rPr>
        <w:t xml:space="preserve">4. </w:t>
      </w:r>
      <w:r>
        <w:rPr>
          <w:rFonts w:eastAsia="仿宋_GB2312" w:hint="eastAsia"/>
          <w:sz w:val="32"/>
          <w:szCs w:val="32"/>
        </w:rPr>
        <w:t>法律、行政法规规定的其他违约责任。</w:t>
      </w:r>
    </w:p>
    <w:p w14:paraId="63B8F4CD" w14:textId="77777777" w:rsidR="002704A1" w:rsidRDefault="002704A1" w:rsidP="002704A1">
      <w:pPr>
        <w:ind w:firstLineChars="200" w:firstLine="643"/>
        <w:jc w:val="left"/>
        <w:rPr>
          <w:rFonts w:eastAsia="仿宋_GB2312"/>
          <w:sz w:val="32"/>
          <w:szCs w:val="32"/>
        </w:rPr>
      </w:pPr>
      <w:bookmarkStart w:id="6" w:name="7"/>
      <w:r>
        <w:rPr>
          <w:rFonts w:eastAsia="仿宋_GB2312" w:hint="eastAsia"/>
          <w:b/>
          <w:sz w:val="32"/>
          <w:szCs w:val="32"/>
        </w:rPr>
        <w:t>八、</w:t>
      </w:r>
      <w:bookmarkEnd w:id="6"/>
      <w:r>
        <w:rPr>
          <w:rFonts w:eastAsia="仿宋_GB2312" w:hint="eastAsia"/>
          <w:b/>
          <w:sz w:val="32"/>
          <w:szCs w:val="32"/>
        </w:rPr>
        <w:t>其他事项</w:t>
      </w:r>
    </w:p>
    <w:p w14:paraId="499438C9" w14:textId="77777777" w:rsidR="002704A1" w:rsidRDefault="002704A1" w:rsidP="002704A1">
      <w:pPr>
        <w:ind w:firstLineChars="200" w:firstLine="640"/>
        <w:jc w:val="left"/>
        <w:rPr>
          <w:rFonts w:eastAsia="仿宋_GB2312"/>
          <w:sz w:val="32"/>
          <w:szCs w:val="32"/>
        </w:rPr>
      </w:pPr>
      <w:r>
        <w:rPr>
          <w:rFonts w:eastAsia="仿宋_GB2312"/>
          <w:sz w:val="32"/>
          <w:szCs w:val="32"/>
        </w:rPr>
        <w:t>1.</w:t>
      </w:r>
      <w:r>
        <w:rPr>
          <w:rFonts w:eastAsia="仿宋_GB2312" w:hint="eastAsia"/>
          <w:sz w:val="32"/>
          <w:szCs w:val="32"/>
        </w:rPr>
        <w:t>承包合同生效后，发包方不得因承办人或者负责人的变动而变更或者解除，也不得因农村集体经济组织的分立或者合并而变更或者解除。</w:t>
      </w:r>
    </w:p>
    <w:p w14:paraId="56534877" w14:textId="77777777" w:rsidR="002704A1" w:rsidRDefault="002704A1" w:rsidP="002704A1">
      <w:pPr>
        <w:ind w:firstLineChars="200" w:firstLine="640"/>
        <w:jc w:val="left"/>
        <w:rPr>
          <w:rFonts w:eastAsia="仿宋_GB2312"/>
          <w:szCs w:val="24"/>
        </w:rPr>
      </w:pPr>
      <w:r>
        <w:rPr>
          <w:rFonts w:eastAsia="仿宋_GB2312"/>
          <w:sz w:val="32"/>
          <w:szCs w:val="32"/>
        </w:rPr>
        <w:t>2.</w:t>
      </w:r>
      <w:r>
        <w:rPr>
          <w:rFonts w:eastAsia="仿宋_GB2312" w:hint="eastAsia"/>
          <w:sz w:val="32"/>
          <w:szCs w:val="32"/>
        </w:rPr>
        <w:t>承包期内，承包方交回承包地或者发包方依法收回时，承包方有权获得为提高土地生产能力而在承包地上投入的补偿。</w:t>
      </w:r>
    </w:p>
    <w:p w14:paraId="540FE814" w14:textId="77777777" w:rsidR="002704A1" w:rsidRDefault="002704A1" w:rsidP="002704A1">
      <w:pPr>
        <w:pStyle w:val="a9"/>
        <w:rPr>
          <w:rFonts w:eastAsia="仿宋_GB2312"/>
        </w:rPr>
      </w:pPr>
      <w:r>
        <w:rPr>
          <w:rFonts w:eastAsia="仿宋_GB2312"/>
        </w:rPr>
        <w:t xml:space="preserve">      </w:t>
      </w:r>
      <w:r>
        <w:rPr>
          <w:rFonts w:eastAsia="仿宋_GB2312"/>
          <w:sz w:val="32"/>
          <w:szCs w:val="32"/>
        </w:rPr>
        <w:t>3.</w:t>
      </w:r>
      <w:r>
        <w:rPr>
          <w:rFonts w:eastAsia="仿宋_GB2312" w:hint="eastAsia"/>
          <w:sz w:val="32"/>
          <w:szCs w:val="32"/>
        </w:rPr>
        <w:t>承包期内，承包方或承包地发生变化的，发包方应当与承包方重新订立、变更或者终止承包合同。</w:t>
      </w:r>
    </w:p>
    <w:p w14:paraId="014721DC" w14:textId="77777777" w:rsidR="002704A1" w:rsidRDefault="002704A1" w:rsidP="002704A1">
      <w:pPr>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因土地承包经营发生纠纷的，双方当事人可以依法通过协商、调解、仲裁、诉讼等途径解决。</w:t>
      </w:r>
    </w:p>
    <w:p w14:paraId="20EA9930" w14:textId="77777777" w:rsidR="002704A1" w:rsidRDefault="002704A1" w:rsidP="002704A1">
      <w:pPr>
        <w:ind w:firstLineChars="200" w:firstLine="640"/>
        <w:jc w:val="left"/>
        <w:rPr>
          <w:rFonts w:eastAsia="仿宋_GB2312"/>
          <w:szCs w:val="24"/>
        </w:rPr>
      </w:pPr>
      <w:r>
        <w:rPr>
          <w:rFonts w:eastAsia="仿宋_GB2312"/>
          <w:sz w:val="32"/>
          <w:szCs w:val="32"/>
        </w:rPr>
        <w:t>5.</w:t>
      </w:r>
      <w:r>
        <w:rPr>
          <w:rFonts w:eastAsia="仿宋_GB2312" w:hint="eastAsia"/>
          <w:sz w:val="32"/>
          <w:szCs w:val="32"/>
        </w:rPr>
        <w:t>其他：</w:t>
      </w:r>
      <w:r>
        <w:rPr>
          <w:rFonts w:eastAsia="仿宋_GB2312"/>
          <w:sz w:val="32"/>
          <w:szCs w:val="32"/>
          <w:u w:val="single"/>
        </w:rPr>
        <w:t xml:space="preserve">                                          </w:t>
      </w:r>
    </w:p>
    <w:p w14:paraId="63039CFB" w14:textId="77777777" w:rsidR="002704A1" w:rsidRDefault="002704A1" w:rsidP="002704A1">
      <w:pPr>
        <w:ind w:firstLineChars="200" w:firstLine="640"/>
        <w:jc w:val="left"/>
        <w:rPr>
          <w:rFonts w:eastAsia="仿宋_GB2312"/>
        </w:rPr>
      </w:pPr>
      <w:r>
        <w:rPr>
          <w:rFonts w:eastAsia="仿宋_GB2312"/>
          <w:sz w:val="32"/>
          <w:szCs w:val="32"/>
          <w:u w:val="single"/>
        </w:rPr>
        <w:t xml:space="preserve">                                                   </w:t>
      </w:r>
      <w:r>
        <w:rPr>
          <w:rFonts w:eastAsia="仿宋_GB2312" w:hint="eastAsia"/>
        </w:rPr>
        <w:t>。</w:t>
      </w:r>
    </w:p>
    <w:p w14:paraId="1CAA26A9" w14:textId="77777777" w:rsidR="002704A1" w:rsidRDefault="002704A1" w:rsidP="002704A1">
      <w:pPr>
        <w:pStyle w:val="a9"/>
        <w:ind w:firstLine="420"/>
        <w:rPr>
          <w:rFonts w:eastAsia="仿宋_GB2312"/>
          <w:sz w:val="32"/>
          <w:szCs w:val="32"/>
          <w:u w:val="single"/>
        </w:rPr>
      </w:pPr>
    </w:p>
    <w:p w14:paraId="4699D88B" w14:textId="77777777" w:rsidR="002704A1" w:rsidRDefault="002704A1" w:rsidP="002704A1">
      <w:pPr>
        <w:ind w:firstLineChars="200" w:firstLine="643"/>
        <w:jc w:val="left"/>
        <w:rPr>
          <w:rFonts w:eastAsia="仿宋_GB2312"/>
          <w:sz w:val="32"/>
          <w:szCs w:val="32"/>
        </w:rPr>
      </w:pPr>
      <w:r>
        <w:rPr>
          <w:rFonts w:eastAsia="仿宋_GB2312" w:hint="eastAsia"/>
          <w:b/>
          <w:bCs/>
          <w:sz w:val="32"/>
          <w:szCs w:val="32"/>
        </w:rPr>
        <w:t>九、</w:t>
      </w:r>
      <w:bookmarkStart w:id="7" w:name="8"/>
      <w:bookmarkEnd w:id="7"/>
      <w:r>
        <w:rPr>
          <w:rFonts w:eastAsia="仿宋_GB2312" w:hint="eastAsia"/>
          <w:sz w:val="32"/>
          <w:szCs w:val="32"/>
        </w:rPr>
        <w:t>本合同自双方当事人均签名、盖章或者按指印时成立。本合同自成立之日起生效。承包方自本合同生效时</w:t>
      </w:r>
      <w:r>
        <w:rPr>
          <w:rFonts w:eastAsia="仿宋_GB2312" w:hint="eastAsia"/>
          <w:sz w:val="32"/>
          <w:szCs w:val="32"/>
        </w:rPr>
        <w:lastRenderedPageBreak/>
        <w:t>取得土地承包经营权。</w:t>
      </w:r>
    </w:p>
    <w:p w14:paraId="17151A59" w14:textId="77777777" w:rsidR="002704A1" w:rsidRDefault="002704A1" w:rsidP="002704A1">
      <w:pPr>
        <w:ind w:firstLineChars="200" w:firstLine="643"/>
        <w:jc w:val="left"/>
        <w:rPr>
          <w:rFonts w:eastAsia="仿宋_GB2312"/>
          <w:sz w:val="32"/>
          <w:szCs w:val="32"/>
        </w:rPr>
      </w:pPr>
      <w:r>
        <w:rPr>
          <w:rFonts w:eastAsia="仿宋_GB2312" w:hint="eastAsia"/>
          <w:b/>
          <w:bCs/>
          <w:sz w:val="32"/>
          <w:szCs w:val="32"/>
        </w:rPr>
        <w:t>十、</w:t>
      </w:r>
      <w:bookmarkStart w:id="8" w:name="9"/>
      <w:bookmarkEnd w:id="8"/>
      <w:r>
        <w:rPr>
          <w:rFonts w:eastAsia="仿宋_GB2312" w:hint="eastAsia"/>
          <w:sz w:val="32"/>
          <w:szCs w:val="32"/>
        </w:rPr>
        <w:t>本合同一式</w:t>
      </w:r>
      <w:r>
        <w:rPr>
          <w:rFonts w:eastAsia="仿宋_GB2312"/>
          <w:sz w:val="32"/>
          <w:szCs w:val="32"/>
          <w:u w:val="single"/>
        </w:rPr>
        <w:t xml:space="preserve">     </w:t>
      </w:r>
      <w:r>
        <w:rPr>
          <w:rFonts w:eastAsia="仿宋_GB2312" w:hint="eastAsia"/>
          <w:sz w:val="32"/>
          <w:szCs w:val="32"/>
        </w:rPr>
        <w:t>份，发包方、承包方各执一份，乡镇人民政府、县级人民政府农业农村主管（或者农村经营管理）部门、</w:t>
      </w:r>
      <w:r>
        <w:rPr>
          <w:rFonts w:eastAsia="仿宋_GB2312"/>
          <w:sz w:val="32"/>
          <w:szCs w:val="32"/>
          <w:u w:val="single"/>
        </w:rPr>
        <w:t xml:space="preserve">           </w:t>
      </w:r>
      <w:r>
        <w:rPr>
          <w:rFonts w:eastAsia="仿宋_GB2312" w:hint="eastAsia"/>
          <w:sz w:val="32"/>
          <w:szCs w:val="32"/>
        </w:rPr>
        <w:t>，各备案一份。</w:t>
      </w:r>
    </w:p>
    <w:p w14:paraId="1FA0979C" w14:textId="77777777" w:rsidR="002704A1" w:rsidRDefault="002704A1" w:rsidP="002704A1">
      <w:pPr>
        <w:ind w:firstLineChars="200" w:firstLine="640"/>
        <w:jc w:val="left"/>
        <w:rPr>
          <w:rFonts w:eastAsia="仿宋_GB2312"/>
          <w:sz w:val="32"/>
          <w:szCs w:val="32"/>
        </w:rPr>
      </w:pPr>
    </w:p>
    <w:p w14:paraId="6EE4F5E3" w14:textId="77777777" w:rsidR="002704A1" w:rsidRDefault="002704A1" w:rsidP="002704A1">
      <w:pPr>
        <w:ind w:firstLineChars="200" w:firstLine="640"/>
        <w:jc w:val="left"/>
        <w:rPr>
          <w:rFonts w:eastAsia="仿宋_GB2312"/>
          <w:sz w:val="32"/>
          <w:szCs w:val="32"/>
        </w:rPr>
      </w:pPr>
      <w:r>
        <w:rPr>
          <w:rFonts w:eastAsia="仿宋_GB2312" w:hint="eastAsia"/>
          <w:sz w:val="32"/>
          <w:szCs w:val="32"/>
        </w:rPr>
        <w:t>发包方（章）：</w:t>
      </w:r>
      <w:r>
        <w:rPr>
          <w:rFonts w:eastAsia="仿宋_GB2312"/>
          <w:sz w:val="32"/>
          <w:szCs w:val="32"/>
          <w:u w:val="single"/>
        </w:rPr>
        <w:t xml:space="preserve">           </w:t>
      </w:r>
    </w:p>
    <w:p w14:paraId="60BA0AD6" w14:textId="77777777" w:rsidR="002704A1" w:rsidRDefault="002704A1" w:rsidP="002704A1">
      <w:pPr>
        <w:ind w:firstLineChars="200" w:firstLine="640"/>
        <w:jc w:val="left"/>
        <w:rPr>
          <w:rFonts w:eastAsia="仿宋_GB2312"/>
          <w:sz w:val="32"/>
          <w:szCs w:val="32"/>
          <w:u w:val="single"/>
        </w:rPr>
      </w:pPr>
      <w:r>
        <w:rPr>
          <w:rFonts w:eastAsia="仿宋_GB2312" w:hint="eastAsia"/>
          <w:sz w:val="32"/>
          <w:szCs w:val="32"/>
        </w:rPr>
        <w:t>负责人（签章）：</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u w:val="single"/>
        </w:rPr>
        <w:t xml:space="preserve">　　</w:t>
      </w:r>
      <w:r>
        <w:rPr>
          <w:rFonts w:eastAsia="仿宋_GB2312" w:hint="eastAsia"/>
          <w:sz w:val="32"/>
          <w:szCs w:val="32"/>
        </w:rPr>
        <w:t xml:space="preserve">　承包方代表（签章）：</w:t>
      </w:r>
      <w:r>
        <w:rPr>
          <w:rFonts w:eastAsia="仿宋_GB2312"/>
          <w:sz w:val="32"/>
          <w:szCs w:val="32"/>
          <w:u w:val="single"/>
        </w:rPr>
        <w:t xml:space="preserve">        </w:t>
      </w:r>
    </w:p>
    <w:p w14:paraId="5C3E99DE" w14:textId="77777777" w:rsidR="002704A1" w:rsidRDefault="002704A1" w:rsidP="002704A1">
      <w:pPr>
        <w:ind w:firstLineChars="200" w:firstLine="640"/>
        <w:jc w:val="left"/>
        <w:rPr>
          <w:rFonts w:eastAsia="仿宋_GB2312"/>
          <w:sz w:val="32"/>
          <w:szCs w:val="32"/>
        </w:rPr>
      </w:pPr>
      <w:r>
        <w:rPr>
          <w:rFonts w:eastAsia="仿宋_GB2312" w:hint="eastAsia"/>
          <w:sz w:val="32"/>
          <w:szCs w:val="32"/>
        </w:rPr>
        <w:t>签订日期：</w:t>
      </w:r>
      <w:r>
        <w:rPr>
          <w:rFonts w:eastAsia="仿宋_GB2312" w:hint="eastAsia"/>
          <w:sz w:val="32"/>
          <w:szCs w:val="32"/>
          <w:u w:val="single"/>
        </w:rPr>
        <w:t xml:space="preserve">　　　</w:t>
      </w:r>
      <w:r>
        <w:rPr>
          <w:rFonts w:eastAsia="仿宋_GB2312" w:hint="eastAsia"/>
          <w:sz w:val="32"/>
          <w:szCs w:val="32"/>
        </w:rPr>
        <w:t>年</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月</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日</w:t>
      </w:r>
    </w:p>
    <w:p w14:paraId="68A1C997" w14:textId="77777777" w:rsidR="002704A1" w:rsidRDefault="002704A1" w:rsidP="002704A1">
      <w:pPr>
        <w:ind w:firstLineChars="200" w:firstLine="640"/>
        <w:jc w:val="left"/>
        <w:rPr>
          <w:rFonts w:eastAsia="仿宋_GB2312"/>
          <w:sz w:val="32"/>
          <w:szCs w:val="32"/>
          <w:u w:val="single"/>
        </w:rPr>
      </w:pPr>
      <w:r>
        <w:rPr>
          <w:rFonts w:eastAsia="仿宋_GB2312" w:hint="eastAsia"/>
          <w:sz w:val="32"/>
          <w:szCs w:val="32"/>
        </w:rPr>
        <w:t>签订地点：</w:t>
      </w:r>
      <w:r>
        <w:rPr>
          <w:rFonts w:eastAsia="仿宋_GB2312"/>
          <w:sz w:val="32"/>
          <w:szCs w:val="32"/>
          <w:u w:val="single"/>
        </w:rPr>
        <w:t xml:space="preserve">                  </w:t>
      </w:r>
    </w:p>
    <w:p w14:paraId="21BF8DEF" w14:textId="77777777" w:rsidR="002704A1" w:rsidRDefault="002704A1" w:rsidP="002704A1">
      <w:pPr>
        <w:ind w:firstLineChars="200" w:firstLine="640"/>
        <w:jc w:val="left"/>
        <w:rPr>
          <w:rFonts w:eastAsia="仿宋_GB2312"/>
          <w:sz w:val="32"/>
          <w:szCs w:val="32"/>
        </w:rPr>
      </w:pPr>
    </w:p>
    <w:p w14:paraId="4CB4C8C3" w14:textId="77777777" w:rsidR="002704A1" w:rsidRDefault="002704A1" w:rsidP="002704A1">
      <w:pPr>
        <w:ind w:firstLineChars="200" w:firstLine="643"/>
        <w:jc w:val="left"/>
        <w:rPr>
          <w:rFonts w:eastAsia="仿宋_GB2312"/>
          <w:b/>
          <w:bCs/>
          <w:sz w:val="32"/>
          <w:szCs w:val="32"/>
        </w:rPr>
      </w:pPr>
      <w:r>
        <w:rPr>
          <w:rFonts w:eastAsia="仿宋_GB2312" w:hint="eastAsia"/>
          <w:b/>
          <w:bCs/>
          <w:sz w:val="32"/>
          <w:szCs w:val="32"/>
        </w:rPr>
        <w:t>附件：</w:t>
      </w:r>
      <w:r>
        <w:rPr>
          <w:rFonts w:eastAsia="仿宋_GB2312"/>
          <w:b/>
          <w:bCs/>
          <w:sz w:val="32"/>
          <w:szCs w:val="32"/>
        </w:rPr>
        <w:t xml:space="preserve"> </w:t>
      </w:r>
      <w:r>
        <w:rPr>
          <w:rFonts w:eastAsia="仿宋_GB2312" w:hint="eastAsia"/>
          <w:b/>
          <w:bCs/>
          <w:sz w:val="32"/>
          <w:szCs w:val="32"/>
        </w:rPr>
        <w:t>承包地地块示意图</w:t>
      </w:r>
    </w:p>
    <w:p w14:paraId="6B4734DF" w14:textId="77777777" w:rsidR="002704A1" w:rsidRDefault="002704A1" w:rsidP="000D6F52">
      <w:pPr>
        <w:adjustRightInd w:val="0"/>
        <w:snapToGrid w:val="0"/>
        <w:spacing w:line="560" w:lineRule="exact"/>
        <w:rPr>
          <w:rFonts w:ascii="宋体" w:eastAsia="宋体" w:hAnsi="宋体"/>
          <w:sz w:val="32"/>
          <w:szCs w:val="32"/>
        </w:rPr>
      </w:pPr>
    </w:p>
    <w:p w14:paraId="023A1FD7" w14:textId="77777777" w:rsidR="002704A1" w:rsidRDefault="002704A1" w:rsidP="000D6F52">
      <w:pPr>
        <w:adjustRightInd w:val="0"/>
        <w:snapToGrid w:val="0"/>
        <w:spacing w:line="560" w:lineRule="exact"/>
        <w:rPr>
          <w:rFonts w:ascii="宋体" w:eastAsia="宋体" w:hAnsi="宋体"/>
          <w:sz w:val="32"/>
          <w:szCs w:val="32"/>
        </w:rPr>
      </w:pPr>
    </w:p>
    <w:p w14:paraId="6FAAD27D" w14:textId="77777777" w:rsidR="002704A1" w:rsidRDefault="002704A1" w:rsidP="000D6F52">
      <w:pPr>
        <w:adjustRightInd w:val="0"/>
        <w:snapToGrid w:val="0"/>
        <w:spacing w:line="560" w:lineRule="exact"/>
        <w:rPr>
          <w:rFonts w:ascii="宋体" w:eastAsia="宋体" w:hAnsi="宋体"/>
          <w:sz w:val="32"/>
          <w:szCs w:val="32"/>
        </w:rPr>
      </w:pPr>
    </w:p>
    <w:p w14:paraId="22BE378C" w14:textId="77777777" w:rsidR="002704A1" w:rsidRDefault="002704A1" w:rsidP="000D6F52">
      <w:pPr>
        <w:adjustRightInd w:val="0"/>
        <w:snapToGrid w:val="0"/>
        <w:spacing w:line="560" w:lineRule="exact"/>
        <w:rPr>
          <w:rFonts w:ascii="宋体" w:eastAsia="宋体" w:hAnsi="宋体"/>
          <w:sz w:val="32"/>
          <w:szCs w:val="32"/>
        </w:rPr>
      </w:pPr>
    </w:p>
    <w:p w14:paraId="37266282" w14:textId="77777777" w:rsidR="002704A1" w:rsidRDefault="002704A1" w:rsidP="000D6F52">
      <w:pPr>
        <w:adjustRightInd w:val="0"/>
        <w:snapToGrid w:val="0"/>
        <w:spacing w:line="560" w:lineRule="exact"/>
        <w:rPr>
          <w:rFonts w:ascii="宋体" w:eastAsia="宋体" w:hAnsi="宋体"/>
          <w:sz w:val="32"/>
          <w:szCs w:val="32"/>
        </w:rPr>
      </w:pPr>
    </w:p>
    <w:p w14:paraId="014E4EDB" w14:textId="77777777" w:rsidR="002704A1" w:rsidRDefault="002704A1" w:rsidP="000D6F52">
      <w:pPr>
        <w:adjustRightInd w:val="0"/>
        <w:snapToGrid w:val="0"/>
        <w:spacing w:line="560" w:lineRule="exact"/>
        <w:rPr>
          <w:rFonts w:ascii="宋体" w:eastAsia="宋体" w:hAnsi="宋体"/>
          <w:sz w:val="32"/>
          <w:szCs w:val="32"/>
        </w:rPr>
      </w:pPr>
    </w:p>
    <w:p w14:paraId="43E27FE4" w14:textId="77777777" w:rsidR="002704A1" w:rsidRDefault="002704A1" w:rsidP="000D6F52">
      <w:pPr>
        <w:adjustRightInd w:val="0"/>
        <w:snapToGrid w:val="0"/>
        <w:spacing w:line="560" w:lineRule="exact"/>
        <w:rPr>
          <w:rFonts w:ascii="宋体" w:eastAsia="宋体" w:hAnsi="宋体"/>
          <w:sz w:val="32"/>
          <w:szCs w:val="32"/>
        </w:rPr>
      </w:pPr>
    </w:p>
    <w:p w14:paraId="3CBD5DA3" w14:textId="77777777" w:rsidR="002704A1" w:rsidRDefault="002704A1" w:rsidP="000D6F52">
      <w:pPr>
        <w:adjustRightInd w:val="0"/>
        <w:snapToGrid w:val="0"/>
        <w:spacing w:line="560" w:lineRule="exact"/>
        <w:rPr>
          <w:rFonts w:ascii="宋体" w:eastAsia="宋体" w:hAnsi="宋体"/>
          <w:sz w:val="32"/>
          <w:szCs w:val="32"/>
        </w:rPr>
      </w:pPr>
    </w:p>
    <w:p w14:paraId="5E5B9EB5" w14:textId="77777777" w:rsidR="002704A1" w:rsidRDefault="002704A1" w:rsidP="000D6F52">
      <w:pPr>
        <w:adjustRightInd w:val="0"/>
        <w:snapToGrid w:val="0"/>
        <w:spacing w:line="560" w:lineRule="exact"/>
        <w:rPr>
          <w:rFonts w:ascii="宋体" w:eastAsia="宋体" w:hAnsi="宋体"/>
          <w:sz w:val="32"/>
          <w:szCs w:val="32"/>
        </w:rPr>
      </w:pPr>
    </w:p>
    <w:p w14:paraId="08196382" w14:textId="77777777" w:rsidR="002704A1" w:rsidRDefault="002704A1" w:rsidP="000D6F52">
      <w:pPr>
        <w:adjustRightInd w:val="0"/>
        <w:snapToGrid w:val="0"/>
        <w:spacing w:line="560" w:lineRule="exact"/>
        <w:rPr>
          <w:rFonts w:ascii="宋体" w:eastAsia="宋体" w:hAnsi="宋体"/>
          <w:sz w:val="32"/>
          <w:szCs w:val="32"/>
        </w:rPr>
      </w:pPr>
    </w:p>
    <w:p w14:paraId="349831B8" w14:textId="77777777" w:rsidR="002704A1" w:rsidRDefault="002704A1" w:rsidP="000D6F52">
      <w:pPr>
        <w:adjustRightInd w:val="0"/>
        <w:snapToGrid w:val="0"/>
        <w:spacing w:line="560" w:lineRule="exact"/>
        <w:rPr>
          <w:rFonts w:ascii="宋体" w:eastAsia="宋体" w:hAnsi="宋体"/>
          <w:sz w:val="32"/>
          <w:szCs w:val="32"/>
        </w:rPr>
      </w:pPr>
    </w:p>
    <w:p w14:paraId="2C0EA857" w14:textId="77777777" w:rsidR="002704A1" w:rsidRDefault="002704A1" w:rsidP="000D6F52">
      <w:pPr>
        <w:adjustRightInd w:val="0"/>
        <w:snapToGrid w:val="0"/>
        <w:spacing w:line="560" w:lineRule="exact"/>
        <w:rPr>
          <w:rFonts w:ascii="宋体" w:eastAsia="宋体" w:hAnsi="宋体"/>
          <w:sz w:val="32"/>
          <w:szCs w:val="32"/>
        </w:rPr>
      </w:pPr>
    </w:p>
    <w:p w14:paraId="08AAF52A" w14:textId="77777777" w:rsidR="002704A1" w:rsidRDefault="002704A1" w:rsidP="000D6F52">
      <w:pPr>
        <w:adjustRightInd w:val="0"/>
        <w:snapToGrid w:val="0"/>
        <w:spacing w:line="560" w:lineRule="exact"/>
        <w:rPr>
          <w:rFonts w:ascii="宋体" w:eastAsia="宋体" w:hAnsi="宋体"/>
          <w:sz w:val="32"/>
          <w:szCs w:val="32"/>
        </w:rPr>
      </w:pPr>
    </w:p>
    <w:p w14:paraId="1BE86E15" w14:textId="77777777" w:rsidR="009C20AC" w:rsidRDefault="009C20AC" w:rsidP="000D6F52">
      <w:pPr>
        <w:adjustRightInd w:val="0"/>
        <w:snapToGrid w:val="0"/>
        <w:spacing w:line="560" w:lineRule="exact"/>
        <w:rPr>
          <w:rFonts w:ascii="宋体" w:eastAsia="宋体" w:hAnsi="宋体"/>
          <w:sz w:val="32"/>
          <w:szCs w:val="32"/>
        </w:rPr>
      </w:pPr>
    </w:p>
    <w:p w14:paraId="5E38D66E" w14:textId="77777777" w:rsidR="009C20AC" w:rsidRDefault="009C20AC" w:rsidP="000D6F52">
      <w:pPr>
        <w:adjustRightInd w:val="0"/>
        <w:snapToGrid w:val="0"/>
        <w:spacing w:line="560" w:lineRule="exact"/>
        <w:rPr>
          <w:rFonts w:ascii="宋体" w:eastAsia="宋体" w:hAnsi="宋体"/>
          <w:sz w:val="32"/>
          <w:szCs w:val="32"/>
        </w:rPr>
      </w:pPr>
    </w:p>
    <w:p w14:paraId="69A7F5CC" w14:textId="3B4B75EF" w:rsidR="009C20AC" w:rsidRDefault="009C20AC" w:rsidP="000D6F52">
      <w:pPr>
        <w:adjustRightInd w:val="0"/>
        <w:snapToGrid w:val="0"/>
        <w:spacing w:line="560" w:lineRule="exact"/>
        <w:rPr>
          <w:rFonts w:ascii="宋体" w:eastAsia="宋体" w:hAnsi="宋体"/>
          <w:sz w:val="32"/>
          <w:szCs w:val="32"/>
        </w:rPr>
      </w:pPr>
      <w:r>
        <w:rPr>
          <w:rFonts w:eastAsia="宋体" w:cs="MingLiU" w:hint="eastAsia"/>
          <w:sz w:val="18"/>
        </w:rPr>
        <w:lastRenderedPageBreak/>
        <w:t xml:space="preserve">      </w:t>
      </w:r>
      <w:r>
        <w:rPr>
          <w:rFonts w:eastAsia="宋体" w:cs="MingLiU" w:hint="eastAsia"/>
          <w:sz w:val="28"/>
          <w:szCs w:val="28"/>
        </w:rPr>
        <w:t>合同编号</w:t>
      </w:r>
      <w:r>
        <w:rPr>
          <w:rFonts w:eastAsia="宋体" w:cs="MingLiU" w:hint="eastAsia"/>
          <w:sz w:val="18"/>
        </w:rPr>
        <w:t>：</w:t>
      </w:r>
    </w:p>
    <w:p w14:paraId="30847F4E" w14:textId="77777777" w:rsidR="009C20AC" w:rsidRDefault="009C20AC" w:rsidP="000D6F52">
      <w:pPr>
        <w:adjustRightInd w:val="0"/>
        <w:snapToGrid w:val="0"/>
        <w:spacing w:line="560" w:lineRule="exact"/>
        <w:rPr>
          <w:rFonts w:ascii="宋体" w:eastAsia="宋体" w:hAnsi="宋体"/>
          <w:sz w:val="32"/>
          <w:szCs w:val="32"/>
        </w:rPr>
      </w:pPr>
    </w:p>
    <w:p w14:paraId="41E86D28" w14:textId="77777777" w:rsidR="009C20AC" w:rsidRDefault="009C20AC" w:rsidP="000D6F52">
      <w:pPr>
        <w:adjustRightInd w:val="0"/>
        <w:snapToGrid w:val="0"/>
        <w:spacing w:line="560" w:lineRule="exact"/>
        <w:rPr>
          <w:rFonts w:ascii="宋体" w:eastAsia="宋体" w:hAnsi="宋体"/>
          <w:sz w:val="32"/>
          <w:szCs w:val="32"/>
        </w:rPr>
      </w:pPr>
    </w:p>
    <w:p w14:paraId="6A6CBEFD" w14:textId="77777777" w:rsidR="009C20AC" w:rsidRDefault="009C20AC" w:rsidP="000D6F52">
      <w:pPr>
        <w:adjustRightInd w:val="0"/>
        <w:snapToGrid w:val="0"/>
        <w:spacing w:line="560" w:lineRule="exact"/>
        <w:rPr>
          <w:rFonts w:ascii="宋体" w:eastAsia="宋体" w:hAnsi="宋体"/>
          <w:sz w:val="32"/>
          <w:szCs w:val="32"/>
        </w:rPr>
      </w:pPr>
    </w:p>
    <w:p w14:paraId="227AF6A9" w14:textId="77777777" w:rsidR="009C20AC" w:rsidRDefault="009C20AC" w:rsidP="000D6F52">
      <w:pPr>
        <w:adjustRightInd w:val="0"/>
        <w:snapToGrid w:val="0"/>
        <w:spacing w:line="560" w:lineRule="exact"/>
        <w:rPr>
          <w:rFonts w:ascii="宋体" w:eastAsia="宋体" w:hAnsi="宋体" w:hint="eastAsia"/>
          <w:sz w:val="32"/>
          <w:szCs w:val="32"/>
        </w:rPr>
      </w:pPr>
    </w:p>
    <w:tbl>
      <w:tblPr>
        <w:tblpPr w:leftFromText="180" w:rightFromText="180" w:vertAnchor="page" w:horzAnchor="page" w:tblpX="7747" w:tblpY="1653"/>
        <w:tblOverlap w:val="never"/>
        <w:tblW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tblGrid>
      <w:tr w:rsidR="002704A1" w14:paraId="7223E8F8" w14:textId="77777777" w:rsidTr="002704A1">
        <w:trPr>
          <w:trHeight w:val="624"/>
        </w:trPr>
        <w:tc>
          <w:tcPr>
            <w:tcW w:w="155" w:type="dxa"/>
            <w:tcBorders>
              <w:top w:val="single" w:sz="8" w:space="0" w:color="000000"/>
              <w:left w:val="single" w:sz="8" w:space="0" w:color="000000"/>
              <w:bottom w:val="single" w:sz="8" w:space="0" w:color="000000"/>
              <w:right w:val="single" w:sz="8" w:space="0" w:color="000000"/>
            </w:tcBorders>
            <w:shd w:val="clear" w:color="auto" w:fill="FFFFFF"/>
          </w:tcPr>
          <w:p w14:paraId="18A5FA40" w14:textId="77777777" w:rsidR="002704A1" w:rsidRDefault="002704A1">
            <w:pPr>
              <w:pStyle w:val="Picturecaption1"/>
              <w:spacing w:line="520" w:lineRule="exact"/>
              <w:jc w:val="both"/>
              <w:rPr>
                <w:color w:val="auto"/>
                <w:sz w:val="18"/>
              </w:rPr>
            </w:pPr>
          </w:p>
        </w:tc>
        <w:tc>
          <w:tcPr>
            <w:tcW w:w="153" w:type="dxa"/>
            <w:tcBorders>
              <w:top w:val="single" w:sz="8" w:space="0" w:color="000000"/>
              <w:left w:val="single" w:sz="8" w:space="0" w:color="000000"/>
              <w:bottom w:val="single" w:sz="8" w:space="0" w:color="000000"/>
              <w:right w:val="single" w:sz="8" w:space="0" w:color="000000"/>
            </w:tcBorders>
            <w:shd w:val="clear" w:color="auto" w:fill="FFFFFF"/>
          </w:tcPr>
          <w:p w14:paraId="327E20D9" w14:textId="77777777" w:rsidR="002704A1" w:rsidRDefault="002704A1">
            <w:pPr>
              <w:pStyle w:val="Picturecaption1"/>
              <w:spacing w:line="520" w:lineRule="exact"/>
              <w:jc w:val="both"/>
              <w:rPr>
                <w:rFonts w:hint="eastAsia"/>
                <w:color w:val="auto"/>
                <w:sz w:val="18"/>
              </w:rPr>
            </w:pPr>
          </w:p>
        </w:tc>
        <w:tc>
          <w:tcPr>
            <w:tcW w:w="153" w:type="dxa"/>
            <w:tcBorders>
              <w:top w:val="single" w:sz="8" w:space="0" w:color="000000"/>
              <w:left w:val="single" w:sz="8" w:space="0" w:color="000000"/>
              <w:bottom w:val="single" w:sz="8" w:space="0" w:color="000000"/>
              <w:right w:val="single" w:sz="8" w:space="0" w:color="000000"/>
            </w:tcBorders>
            <w:shd w:val="clear" w:color="auto" w:fill="FFFFFF"/>
          </w:tcPr>
          <w:p w14:paraId="2BBEF621" w14:textId="77777777" w:rsidR="002704A1" w:rsidRDefault="002704A1">
            <w:pPr>
              <w:pStyle w:val="Picturecaption1"/>
              <w:spacing w:line="520" w:lineRule="exact"/>
              <w:jc w:val="both"/>
              <w:rPr>
                <w:rFonts w:hint="eastAsia"/>
                <w:color w:val="auto"/>
                <w:sz w:val="18"/>
              </w:rPr>
            </w:pPr>
          </w:p>
        </w:tc>
        <w:tc>
          <w:tcPr>
            <w:tcW w:w="155" w:type="dxa"/>
            <w:tcBorders>
              <w:top w:val="single" w:sz="8" w:space="0" w:color="000000"/>
              <w:left w:val="single" w:sz="8" w:space="0" w:color="000000"/>
              <w:bottom w:val="single" w:sz="8" w:space="0" w:color="000000"/>
              <w:right w:val="single" w:sz="8" w:space="0" w:color="000000"/>
            </w:tcBorders>
            <w:shd w:val="clear" w:color="auto" w:fill="FFFFFF"/>
          </w:tcPr>
          <w:p w14:paraId="57F52CE6" w14:textId="77777777" w:rsidR="002704A1" w:rsidRDefault="002704A1">
            <w:pPr>
              <w:pStyle w:val="Picturecaption1"/>
              <w:spacing w:line="520" w:lineRule="exact"/>
              <w:jc w:val="both"/>
              <w:rPr>
                <w:rFonts w:hint="eastAsia"/>
                <w:color w:val="auto"/>
                <w:sz w:val="18"/>
              </w:rPr>
            </w:pPr>
          </w:p>
        </w:tc>
        <w:tc>
          <w:tcPr>
            <w:tcW w:w="155" w:type="dxa"/>
            <w:tcBorders>
              <w:top w:val="single" w:sz="8" w:space="0" w:color="000000"/>
              <w:left w:val="single" w:sz="8" w:space="0" w:color="000000"/>
              <w:bottom w:val="single" w:sz="8" w:space="0" w:color="000000"/>
              <w:right w:val="single" w:sz="8" w:space="0" w:color="000000"/>
            </w:tcBorders>
            <w:shd w:val="clear" w:color="auto" w:fill="FFFFFF"/>
          </w:tcPr>
          <w:p w14:paraId="73C85662" w14:textId="77777777" w:rsidR="002704A1" w:rsidRDefault="002704A1">
            <w:pPr>
              <w:pStyle w:val="Picturecaption1"/>
              <w:spacing w:line="520" w:lineRule="exact"/>
              <w:jc w:val="both"/>
              <w:rPr>
                <w:rFonts w:hint="eastAsia"/>
                <w:color w:val="auto"/>
                <w:sz w:val="18"/>
              </w:rPr>
            </w:pPr>
          </w:p>
        </w:tc>
        <w:tc>
          <w:tcPr>
            <w:tcW w:w="154" w:type="dxa"/>
            <w:tcBorders>
              <w:top w:val="single" w:sz="8" w:space="0" w:color="000000"/>
              <w:left w:val="single" w:sz="8" w:space="0" w:color="000000"/>
              <w:bottom w:val="single" w:sz="8" w:space="0" w:color="000000"/>
              <w:right w:val="single" w:sz="8" w:space="0" w:color="000000"/>
            </w:tcBorders>
            <w:shd w:val="clear" w:color="auto" w:fill="FFFFFF"/>
          </w:tcPr>
          <w:p w14:paraId="67A6DDD8" w14:textId="77777777" w:rsidR="002704A1" w:rsidRDefault="002704A1">
            <w:pPr>
              <w:pStyle w:val="Picturecaption1"/>
              <w:spacing w:line="520" w:lineRule="exact"/>
              <w:jc w:val="both"/>
              <w:rPr>
                <w:rFonts w:hint="eastAsia"/>
                <w:color w:val="auto"/>
                <w:sz w:val="18"/>
              </w:rPr>
            </w:pPr>
          </w:p>
        </w:tc>
        <w:tc>
          <w:tcPr>
            <w:tcW w:w="155" w:type="dxa"/>
            <w:tcBorders>
              <w:top w:val="single" w:sz="8" w:space="0" w:color="000000"/>
              <w:left w:val="single" w:sz="8" w:space="0" w:color="000000"/>
              <w:bottom w:val="single" w:sz="8" w:space="0" w:color="000000"/>
              <w:right w:val="single" w:sz="8" w:space="0" w:color="000000"/>
            </w:tcBorders>
            <w:shd w:val="clear" w:color="auto" w:fill="FFFFFF"/>
          </w:tcPr>
          <w:p w14:paraId="07998535" w14:textId="77777777" w:rsidR="002704A1" w:rsidRDefault="002704A1">
            <w:pPr>
              <w:pStyle w:val="Picturecaption1"/>
              <w:spacing w:line="520" w:lineRule="exact"/>
              <w:jc w:val="both"/>
              <w:rPr>
                <w:rFonts w:hint="eastAsia"/>
                <w:color w:val="auto"/>
                <w:sz w:val="18"/>
              </w:rPr>
            </w:pPr>
          </w:p>
        </w:tc>
        <w:tc>
          <w:tcPr>
            <w:tcW w:w="153" w:type="dxa"/>
            <w:tcBorders>
              <w:top w:val="single" w:sz="8" w:space="0" w:color="000000"/>
              <w:left w:val="single" w:sz="8" w:space="0" w:color="000000"/>
              <w:bottom w:val="single" w:sz="8" w:space="0" w:color="000000"/>
              <w:right w:val="single" w:sz="8" w:space="0" w:color="000000"/>
            </w:tcBorders>
            <w:shd w:val="clear" w:color="auto" w:fill="FFFFFF"/>
          </w:tcPr>
          <w:p w14:paraId="2797FEA6" w14:textId="77777777" w:rsidR="002704A1" w:rsidRDefault="002704A1">
            <w:pPr>
              <w:pStyle w:val="Picturecaption1"/>
              <w:spacing w:line="520" w:lineRule="exact"/>
              <w:jc w:val="both"/>
              <w:rPr>
                <w:rFonts w:hint="eastAsia"/>
                <w:color w:val="auto"/>
                <w:sz w:val="18"/>
              </w:rPr>
            </w:pPr>
          </w:p>
        </w:tc>
        <w:tc>
          <w:tcPr>
            <w:tcW w:w="155" w:type="dxa"/>
            <w:tcBorders>
              <w:top w:val="single" w:sz="8" w:space="0" w:color="000000"/>
              <w:left w:val="single" w:sz="8" w:space="0" w:color="000000"/>
              <w:bottom w:val="single" w:sz="8" w:space="0" w:color="000000"/>
              <w:right w:val="single" w:sz="8" w:space="0" w:color="000000"/>
            </w:tcBorders>
            <w:shd w:val="clear" w:color="auto" w:fill="FFFFFF"/>
          </w:tcPr>
          <w:p w14:paraId="0D10E938" w14:textId="77777777" w:rsidR="002704A1" w:rsidRDefault="002704A1">
            <w:pPr>
              <w:pStyle w:val="Picturecaption1"/>
              <w:spacing w:line="520" w:lineRule="exact"/>
              <w:jc w:val="both"/>
              <w:rPr>
                <w:rFonts w:hint="eastAsia"/>
                <w:color w:val="auto"/>
                <w:sz w:val="18"/>
              </w:rPr>
            </w:pPr>
          </w:p>
        </w:tc>
        <w:tc>
          <w:tcPr>
            <w:tcW w:w="153" w:type="dxa"/>
            <w:tcBorders>
              <w:top w:val="single" w:sz="8" w:space="0" w:color="000000"/>
              <w:left w:val="single" w:sz="8" w:space="0" w:color="000000"/>
              <w:bottom w:val="single" w:sz="8" w:space="0" w:color="000000"/>
              <w:right w:val="single" w:sz="8" w:space="0" w:color="000000"/>
            </w:tcBorders>
            <w:shd w:val="clear" w:color="auto" w:fill="FFFFFF"/>
          </w:tcPr>
          <w:p w14:paraId="5CCFC4AF" w14:textId="77777777" w:rsidR="002704A1" w:rsidRDefault="002704A1">
            <w:pPr>
              <w:pStyle w:val="Picturecaption1"/>
              <w:spacing w:line="520" w:lineRule="exact"/>
              <w:jc w:val="both"/>
              <w:rPr>
                <w:rFonts w:hint="eastAsia"/>
                <w:color w:val="auto"/>
                <w:sz w:val="18"/>
              </w:rPr>
            </w:pPr>
          </w:p>
        </w:tc>
        <w:tc>
          <w:tcPr>
            <w:tcW w:w="153" w:type="dxa"/>
            <w:tcBorders>
              <w:top w:val="single" w:sz="8" w:space="0" w:color="000000"/>
              <w:left w:val="single" w:sz="8" w:space="0" w:color="000000"/>
              <w:bottom w:val="single" w:sz="8" w:space="0" w:color="000000"/>
              <w:right w:val="single" w:sz="8" w:space="0" w:color="000000"/>
            </w:tcBorders>
            <w:shd w:val="clear" w:color="auto" w:fill="FFFFFF"/>
          </w:tcPr>
          <w:p w14:paraId="29B96862" w14:textId="77777777" w:rsidR="002704A1" w:rsidRDefault="002704A1">
            <w:pPr>
              <w:pStyle w:val="Picturecaption1"/>
              <w:spacing w:line="520" w:lineRule="exact"/>
              <w:jc w:val="both"/>
              <w:rPr>
                <w:rFonts w:hint="eastAsia"/>
                <w:color w:val="auto"/>
                <w:sz w:val="18"/>
              </w:rPr>
            </w:pPr>
          </w:p>
        </w:tc>
        <w:tc>
          <w:tcPr>
            <w:tcW w:w="149" w:type="dxa"/>
            <w:tcBorders>
              <w:top w:val="single" w:sz="8" w:space="0" w:color="000000"/>
              <w:left w:val="single" w:sz="8" w:space="0" w:color="000000"/>
              <w:bottom w:val="single" w:sz="8" w:space="0" w:color="000000"/>
              <w:right w:val="single" w:sz="8" w:space="0" w:color="000000"/>
            </w:tcBorders>
            <w:shd w:val="clear" w:color="auto" w:fill="FFFFFF"/>
          </w:tcPr>
          <w:p w14:paraId="48E64647" w14:textId="77777777" w:rsidR="002704A1" w:rsidRDefault="002704A1">
            <w:pPr>
              <w:pStyle w:val="Picturecaption1"/>
              <w:spacing w:line="520" w:lineRule="exact"/>
              <w:jc w:val="both"/>
              <w:rPr>
                <w:rFonts w:hint="eastAsia"/>
                <w:color w:val="auto"/>
                <w:sz w:val="18"/>
              </w:rPr>
            </w:pPr>
          </w:p>
        </w:tc>
        <w:tc>
          <w:tcPr>
            <w:tcW w:w="145" w:type="dxa"/>
            <w:tcBorders>
              <w:top w:val="single" w:sz="8" w:space="0" w:color="000000"/>
              <w:left w:val="single" w:sz="8" w:space="0" w:color="000000"/>
              <w:bottom w:val="single" w:sz="8" w:space="0" w:color="000000"/>
              <w:right w:val="single" w:sz="8" w:space="0" w:color="000000"/>
            </w:tcBorders>
            <w:shd w:val="clear" w:color="auto" w:fill="FFFFFF"/>
          </w:tcPr>
          <w:p w14:paraId="4522E0FE" w14:textId="77777777" w:rsidR="002704A1" w:rsidRDefault="002704A1">
            <w:pPr>
              <w:pStyle w:val="Picturecaption1"/>
              <w:spacing w:line="520" w:lineRule="exact"/>
              <w:jc w:val="both"/>
              <w:rPr>
                <w:rFonts w:hint="eastAsia"/>
                <w:color w:val="auto"/>
                <w:sz w:val="18"/>
              </w:rPr>
            </w:pPr>
          </w:p>
        </w:tc>
        <w:tc>
          <w:tcPr>
            <w:tcW w:w="143" w:type="dxa"/>
            <w:tcBorders>
              <w:top w:val="single" w:sz="8" w:space="0" w:color="000000"/>
              <w:left w:val="single" w:sz="8" w:space="0" w:color="000000"/>
              <w:bottom w:val="single" w:sz="8" w:space="0" w:color="000000"/>
              <w:right w:val="single" w:sz="8" w:space="0" w:color="000000"/>
            </w:tcBorders>
            <w:shd w:val="clear" w:color="auto" w:fill="FFFFFF"/>
          </w:tcPr>
          <w:p w14:paraId="661E49E3" w14:textId="77777777" w:rsidR="002704A1" w:rsidRDefault="002704A1">
            <w:pPr>
              <w:pStyle w:val="Picturecaption1"/>
              <w:spacing w:line="520" w:lineRule="exact"/>
              <w:jc w:val="both"/>
              <w:rPr>
                <w:rFonts w:hint="eastAsia"/>
                <w:color w:val="auto"/>
                <w:sz w:val="18"/>
              </w:rPr>
            </w:pPr>
          </w:p>
        </w:tc>
        <w:tc>
          <w:tcPr>
            <w:tcW w:w="137" w:type="dxa"/>
            <w:tcBorders>
              <w:top w:val="single" w:sz="8" w:space="0" w:color="000000"/>
              <w:left w:val="single" w:sz="8" w:space="0" w:color="000000"/>
              <w:bottom w:val="single" w:sz="8" w:space="0" w:color="000000"/>
              <w:right w:val="single" w:sz="8" w:space="0" w:color="000000"/>
            </w:tcBorders>
            <w:shd w:val="clear" w:color="auto" w:fill="FFFFFF"/>
          </w:tcPr>
          <w:p w14:paraId="33056C99" w14:textId="77777777" w:rsidR="002704A1" w:rsidRDefault="002704A1">
            <w:pPr>
              <w:pStyle w:val="Picturecaption1"/>
              <w:spacing w:line="520" w:lineRule="exact"/>
              <w:jc w:val="both"/>
              <w:rPr>
                <w:rFonts w:hint="eastAsia"/>
                <w:color w:val="auto"/>
                <w:sz w:val="18"/>
              </w:rPr>
            </w:pPr>
          </w:p>
        </w:tc>
      </w:tr>
    </w:tbl>
    <w:p w14:paraId="251DF558" w14:textId="3B3FFA49" w:rsidR="002704A1" w:rsidRPr="009C20AC" w:rsidRDefault="002704A1" w:rsidP="002704A1">
      <w:pPr>
        <w:pStyle w:val="Picturecaption1"/>
        <w:spacing w:line="520" w:lineRule="exact"/>
        <w:rPr>
          <w:rFonts w:eastAsia="宋体" w:cs="MingLiU" w:hint="eastAsia"/>
          <w:color w:val="auto"/>
          <w:sz w:val="18"/>
        </w:rPr>
      </w:pPr>
      <w:r>
        <w:rPr>
          <w:rFonts w:eastAsia="宋体" w:cs="MingLiU" w:hint="eastAsia"/>
          <w:color w:val="auto"/>
          <w:sz w:val="18"/>
        </w:rPr>
        <w:t xml:space="preserve">                                       </w:t>
      </w:r>
    </w:p>
    <w:p w14:paraId="68E87E37" w14:textId="3FED3996" w:rsidR="002704A1" w:rsidRDefault="002704A1" w:rsidP="002704A1">
      <w:pPr>
        <w:pStyle w:val="Picturecaption1"/>
        <w:spacing w:line="520" w:lineRule="exact"/>
        <w:rPr>
          <w:rFonts w:eastAsia="宋体" w:cs="MingLiU" w:hint="eastAsia"/>
          <w:color w:val="auto"/>
          <w:sz w:val="18"/>
        </w:rPr>
      </w:pPr>
      <w:bookmarkStart w:id="9" w:name="_GoBack"/>
      <w:bookmarkEnd w:id="9"/>
    </w:p>
    <w:p w14:paraId="3A3EFEA4" w14:textId="77777777" w:rsidR="002704A1" w:rsidRDefault="002704A1" w:rsidP="002704A1">
      <w:pPr>
        <w:pStyle w:val="Picturecaption1"/>
        <w:spacing w:line="520" w:lineRule="exact"/>
        <w:rPr>
          <w:rFonts w:eastAsia="宋体" w:cs="MingLiU" w:hint="eastAsia"/>
          <w:color w:val="auto"/>
          <w:sz w:val="18"/>
        </w:rPr>
      </w:pPr>
    </w:p>
    <w:p w14:paraId="1DBB9A52" w14:textId="77777777" w:rsidR="002704A1" w:rsidRDefault="002704A1" w:rsidP="002704A1">
      <w:pPr>
        <w:pStyle w:val="Picturecaption1"/>
        <w:spacing w:line="520" w:lineRule="exact"/>
        <w:rPr>
          <w:rFonts w:cs="MingLiU" w:hint="eastAsia"/>
          <w:color w:val="auto"/>
          <w:sz w:val="18"/>
        </w:rPr>
      </w:pPr>
    </w:p>
    <w:p w14:paraId="411BECDE" w14:textId="77777777" w:rsidR="002704A1" w:rsidRDefault="002704A1" w:rsidP="002704A1">
      <w:pPr>
        <w:pStyle w:val="Picturecaption1"/>
        <w:spacing w:line="520" w:lineRule="exact"/>
        <w:jc w:val="center"/>
        <w:rPr>
          <w:rFonts w:ascii="华文黑体" w:eastAsia="华文黑体" w:hAnsi="华文黑体" w:cs="华文黑体" w:hint="eastAsia"/>
          <w:b/>
          <w:bCs/>
          <w:color w:val="auto"/>
          <w:sz w:val="44"/>
          <w:szCs w:val="32"/>
        </w:rPr>
      </w:pPr>
      <w:r>
        <w:rPr>
          <w:rFonts w:ascii="华文黑体" w:eastAsia="华文黑体" w:hAnsi="华文黑体" w:cs="华文黑体" w:hint="eastAsia"/>
          <w:b/>
          <w:bCs/>
          <w:color w:val="auto"/>
          <w:sz w:val="44"/>
          <w:szCs w:val="32"/>
        </w:rPr>
        <w:t>农村土地经营权流转（出租）合同</w:t>
      </w:r>
    </w:p>
    <w:p w14:paraId="675AD983" w14:textId="77777777" w:rsidR="002704A1" w:rsidRDefault="002704A1" w:rsidP="002704A1">
      <w:pPr>
        <w:pStyle w:val="Picturecaption1"/>
        <w:spacing w:line="520" w:lineRule="exact"/>
        <w:jc w:val="center"/>
        <w:rPr>
          <w:rFonts w:ascii="华文黑体" w:eastAsia="华文黑体" w:hAnsi="华文黑体" w:cs="华文黑体" w:hint="eastAsia"/>
          <w:b/>
          <w:bCs/>
          <w:color w:val="auto"/>
          <w:sz w:val="44"/>
          <w:szCs w:val="32"/>
        </w:rPr>
      </w:pPr>
      <w:r>
        <w:rPr>
          <w:rFonts w:ascii="华文黑体" w:eastAsia="华文黑体" w:hAnsi="华文黑体" w:cs="华文黑体" w:hint="eastAsia"/>
          <w:b/>
          <w:bCs/>
          <w:color w:val="auto"/>
          <w:sz w:val="44"/>
          <w:szCs w:val="32"/>
        </w:rPr>
        <w:t>（示范文本）</w:t>
      </w:r>
    </w:p>
    <w:p w14:paraId="235760C4"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6A280170"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1BCC1568"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7F5E09F3"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55B0A0F1"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741B2C84" w14:textId="77777777" w:rsidR="002704A1" w:rsidRDefault="002704A1" w:rsidP="002704A1">
      <w:pPr>
        <w:pStyle w:val="Picturecaption1"/>
        <w:spacing w:line="520" w:lineRule="exact"/>
        <w:jc w:val="both"/>
        <w:rPr>
          <w:rFonts w:ascii="华文楷体" w:eastAsia="华文楷体" w:hAnsi="华文楷体" w:cs="华文楷体" w:hint="eastAsia"/>
          <w:color w:val="auto"/>
          <w:sz w:val="36"/>
          <w:szCs w:val="24"/>
        </w:rPr>
      </w:pPr>
    </w:p>
    <w:p w14:paraId="5187C488"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608B638E"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5E7729BB"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1C88E166"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4A3BC033"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71493C91" w14:textId="77777777" w:rsidR="002704A1" w:rsidRDefault="002704A1" w:rsidP="002704A1">
      <w:pPr>
        <w:pStyle w:val="Picturecaption1"/>
        <w:spacing w:line="520" w:lineRule="exact"/>
        <w:jc w:val="center"/>
        <w:rPr>
          <w:rFonts w:ascii="华文楷体" w:eastAsia="华文楷体" w:hAnsi="华文楷体" w:cs="华文楷体" w:hint="eastAsia"/>
          <w:color w:val="auto"/>
          <w:sz w:val="36"/>
          <w:szCs w:val="24"/>
        </w:rPr>
      </w:pPr>
    </w:p>
    <w:p w14:paraId="21A570ED" w14:textId="77777777" w:rsidR="002704A1" w:rsidRDefault="002704A1" w:rsidP="002704A1">
      <w:pPr>
        <w:pStyle w:val="Picturecaption1"/>
        <w:spacing w:line="200" w:lineRule="exact"/>
        <w:jc w:val="center"/>
        <w:rPr>
          <w:rFonts w:ascii="华文楷体" w:eastAsia="华文楷体" w:hAnsi="华文楷体" w:cs="华文楷体" w:hint="eastAsia"/>
          <w:color w:val="auto"/>
          <w:sz w:val="24"/>
          <w:szCs w:val="24"/>
        </w:rPr>
      </w:pPr>
    </w:p>
    <w:p w14:paraId="06DE14AF" w14:textId="12C05C68" w:rsidR="002704A1" w:rsidRPr="009C20AC" w:rsidRDefault="002704A1" w:rsidP="009C20AC">
      <w:pPr>
        <w:pStyle w:val="Bodytext1"/>
        <w:spacing w:before="220" w:after="360" w:line="240" w:lineRule="auto"/>
        <w:ind w:firstLineChars="200" w:firstLine="560"/>
        <w:jc w:val="center"/>
        <w:rPr>
          <w:rFonts w:ascii="华文楷体" w:eastAsia="华文楷体" w:hAnsi="华文楷体" w:cs="华文楷体" w:hint="eastAsia"/>
          <w:color w:val="auto"/>
          <w:sz w:val="28"/>
          <w:szCs w:val="28"/>
        </w:rPr>
      </w:pPr>
      <w:r>
        <w:rPr>
          <w:rFonts w:ascii="华文楷体" w:eastAsia="华文楷体" w:hAnsi="华文楷体" w:cs="华文楷体" w:hint="eastAsia"/>
          <w:color w:val="auto"/>
          <w:sz w:val="28"/>
          <w:szCs w:val="28"/>
          <w:lang w:eastAsia="zh-CN"/>
        </w:rPr>
        <w:t>202</w:t>
      </w:r>
      <w:r>
        <w:rPr>
          <w:rFonts w:ascii="华文楷体" w:eastAsia="华文楷体" w:hAnsi="华文楷体" w:cs="华文楷体" w:hint="eastAsia"/>
          <w:color w:val="auto"/>
          <w:sz w:val="28"/>
          <w:szCs w:val="28"/>
          <w:lang w:val="en-US" w:eastAsia="zh-CN"/>
        </w:rPr>
        <w:t>3</w:t>
      </w:r>
      <w:r>
        <w:rPr>
          <w:rFonts w:ascii="华文楷体" w:eastAsia="华文楷体" w:hAnsi="华文楷体" w:cs="华文楷体" w:hint="eastAsia"/>
          <w:color w:val="auto"/>
          <w:sz w:val="28"/>
          <w:szCs w:val="28"/>
          <w:lang w:eastAsia="zh-CN"/>
        </w:rPr>
        <w:t>年</w:t>
      </w:r>
      <w:r>
        <w:rPr>
          <w:rFonts w:ascii="华文楷体" w:eastAsia="华文楷体" w:hAnsi="华文楷体" w:cs="华文楷体" w:hint="eastAsia"/>
          <w:color w:val="auto"/>
          <w:sz w:val="28"/>
          <w:szCs w:val="28"/>
        </w:rPr>
        <w:t xml:space="preserve">   </w:t>
      </w:r>
      <w:r>
        <w:rPr>
          <w:rFonts w:ascii="华文楷体" w:eastAsia="华文楷体" w:hAnsi="华文楷体" w:cs="华文楷体" w:hint="eastAsia"/>
          <w:color w:val="auto"/>
          <w:sz w:val="28"/>
          <w:szCs w:val="28"/>
          <w:lang w:eastAsia="zh-CN"/>
        </w:rPr>
        <w:t>月</w:t>
      </w:r>
    </w:p>
    <w:p w14:paraId="10CC2A76" w14:textId="77777777" w:rsidR="002704A1" w:rsidRDefault="002704A1" w:rsidP="002704A1">
      <w:pPr>
        <w:pStyle w:val="Bodytext1"/>
        <w:spacing w:before="220" w:after="360" w:line="520" w:lineRule="exact"/>
        <w:ind w:firstLineChars="200" w:firstLine="560"/>
        <w:jc w:val="both"/>
        <w:rPr>
          <w:rFonts w:ascii="华文楷体" w:eastAsia="华文楷体" w:hAnsi="华文楷体" w:cs="华文楷体" w:hint="eastAsia"/>
          <w:color w:val="auto"/>
          <w:sz w:val="28"/>
          <w:szCs w:val="28"/>
        </w:rPr>
      </w:pPr>
      <w:r>
        <w:rPr>
          <w:rFonts w:ascii="华文楷体" w:eastAsia="华文楷体" w:hAnsi="华文楷体" w:cs="华文楷体" w:hint="eastAsia"/>
          <w:color w:val="auto"/>
          <w:sz w:val="28"/>
          <w:szCs w:val="28"/>
        </w:rPr>
        <w:lastRenderedPageBreak/>
        <w:t>根据《中华人民共和国</w:t>
      </w:r>
      <w:r>
        <w:rPr>
          <w:rFonts w:ascii="华文楷体" w:eastAsia="华文楷体" w:hAnsi="华文楷体" w:cs="华文楷体" w:hint="eastAsia"/>
          <w:color w:val="auto"/>
          <w:sz w:val="28"/>
          <w:szCs w:val="28"/>
          <w:lang w:eastAsia="zh-CN"/>
        </w:rPr>
        <w:t>民法典</w:t>
      </w:r>
      <w:r>
        <w:rPr>
          <w:rFonts w:ascii="华文楷体" w:eastAsia="华文楷体" w:hAnsi="华文楷体" w:cs="华文楷体" w:hint="eastAsia"/>
          <w:color w:val="auto"/>
          <w:sz w:val="28"/>
          <w:szCs w:val="28"/>
        </w:rPr>
        <w:t>》《中华人民共和国农村土地承包法》和《农村土地经营权流转管理办法》等相关法律法规，本着平等、自愿、公平、诚信的原则，经甲乙双方协商一致，</w:t>
      </w:r>
      <w:r>
        <w:rPr>
          <w:rFonts w:ascii="华文楷体" w:eastAsia="华文楷体" w:hAnsi="华文楷体" w:cs="华文楷体" w:hint="eastAsia"/>
          <w:color w:val="auto"/>
          <w:sz w:val="28"/>
          <w:szCs w:val="28"/>
          <w:lang w:bidi="en-US"/>
        </w:rPr>
        <w:t>就土地经营权</w:t>
      </w:r>
      <w:r>
        <w:rPr>
          <w:rFonts w:ascii="华文楷体" w:eastAsia="华文楷体" w:hAnsi="华文楷体" w:cs="华文楷体" w:hint="eastAsia"/>
          <w:color w:val="auto"/>
          <w:sz w:val="28"/>
          <w:szCs w:val="28"/>
          <w:lang w:eastAsia="zh-CN" w:bidi="en-US"/>
        </w:rPr>
        <w:t>出租</w:t>
      </w:r>
      <w:r>
        <w:rPr>
          <w:rFonts w:ascii="华文楷体" w:eastAsia="华文楷体" w:hAnsi="华文楷体" w:cs="华文楷体" w:hint="eastAsia"/>
          <w:color w:val="auto"/>
          <w:sz w:val="28"/>
          <w:szCs w:val="28"/>
          <w:lang w:bidi="en-US"/>
        </w:rPr>
        <w:t>事宜，</w:t>
      </w:r>
      <w:r>
        <w:rPr>
          <w:rFonts w:ascii="华文楷体" w:eastAsia="华文楷体" w:hAnsi="华文楷体" w:cs="华文楷体" w:hint="eastAsia"/>
          <w:color w:val="auto"/>
          <w:sz w:val="28"/>
          <w:szCs w:val="28"/>
        </w:rPr>
        <w:t>签订本合同。</w:t>
      </w:r>
    </w:p>
    <w:p w14:paraId="03859CC7"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4"/>
          <w:lang w:eastAsia="zh-CN"/>
        </w:rPr>
      </w:pPr>
      <w:r>
        <w:rPr>
          <w:rFonts w:ascii="黑体" w:eastAsia="黑体" w:hAnsi="黑体" w:cs="华文黑体" w:hint="eastAsia"/>
          <w:bCs/>
          <w:color w:val="auto"/>
          <w:sz w:val="28"/>
          <w:szCs w:val="24"/>
        </w:rPr>
        <w:t>一、当事人</w:t>
      </w:r>
    </w:p>
    <w:p w14:paraId="37DC42B4" w14:textId="77777777" w:rsidR="002704A1" w:rsidRDefault="002704A1" w:rsidP="002704A1">
      <w:pPr>
        <w:autoSpaceDE w:val="0"/>
        <w:autoSpaceDN w:val="0"/>
        <w:adjustRightInd w:val="0"/>
        <w:spacing w:line="520" w:lineRule="exact"/>
        <w:rPr>
          <w:rFonts w:ascii="仿宋_GB2312" w:eastAsia="仿宋_GB2312" w:hAnsi="Times New Roman" w:cs="FZFangSong-Z02" w:hint="eastAsia"/>
          <w:sz w:val="28"/>
          <w:szCs w:val="28"/>
        </w:rPr>
      </w:pPr>
    </w:p>
    <w:p w14:paraId="17F7C703"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甲方（出租方）：</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统一社会信用代码:</w:t>
      </w:r>
      <w:r>
        <w:rPr>
          <w:rFonts w:ascii="仿宋_GB2312" w:eastAsia="仿宋_GB2312" w:cs="FZFangSong-Z02" w:hint="eastAsia"/>
          <w:sz w:val="28"/>
          <w:szCs w:val="28"/>
          <w:u w:val="single"/>
        </w:rPr>
        <w:t xml:space="preserve">             </w:t>
      </w:r>
    </w:p>
    <w:p w14:paraId="179A8CD8"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u w:val="single"/>
        </w:rPr>
      </w:pPr>
      <w:r>
        <w:rPr>
          <w:rFonts w:ascii="仿宋_GB2312" w:eastAsia="仿宋_GB2312" w:cs="FZFangSong-Z02" w:hint="eastAsia"/>
          <w:sz w:val="28"/>
          <w:szCs w:val="28"/>
        </w:rPr>
        <w:t>法定代表人（负责人/农户代表人）：</w:t>
      </w:r>
      <w:r>
        <w:rPr>
          <w:rFonts w:ascii="仿宋_GB2312" w:eastAsia="仿宋_GB2312" w:cs="FZFangSong-Z02" w:hint="eastAsia"/>
          <w:sz w:val="28"/>
          <w:szCs w:val="28"/>
          <w:u w:val="single"/>
        </w:rPr>
        <w:t xml:space="preserve">             </w:t>
      </w:r>
    </w:p>
    <w:p w14:paraId="1F19EA46"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身份证号码：</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14:paraId="403D54EC"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联系地址：</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联系电话：</w:t>
      </w:r>
      <w:r>
        <w:rPr>
          <w:rFonts w:ascii="仿宋_GB2312" w:eastAsia="仿宋_GB2312" w:cs="FZFangSong-Z02" w:hint="eastAsia"/>
          <w:sz w:val="28"/>
          <w:szCs w:val="28"/>
          <w:u w:val="single"/>
        </w:rPr>
        <w:t xml:space="preserve">             </w:t>
      </w:r>
    </w:p>
    <w:p w14:paraId="0BEFC53E"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 xml:space="preserve">经营主体类型：□自然人□农村承包经营户□农民专业合作社 </w:t>
      </w:r>
    </w:p>
    <w:p w14:paraId="086E9765"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□家庭农场 □农村集体经济组织 □企业法人 □事业单位法人</w:t>
      </w:r>
    </w:p>
    <w:p w14:paraId="15B2B631"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 xml:space="preserve">□其他 </w:t>
      </w:r>
      <w:r>
        <w:rPr>
          <w:rFonts w:ascii="仿宋_GB2312" w:eastAsia="仿宋_GB2312" w:cs="FZFangSong-Z02" w:hint="eastAsia"/>
          <w:sz w:val="28"/>
          <w:szCs w:val="28"/>
          <w:u w:val="single"/>
        </w:rPr>
        <w:t xml:space="preserve">             </w:t>
      </w:r>
    </w:p>
    <w:p w14:paraId="040427A2"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乙方（承租方）：</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统一社会信用代码：</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14:paraId="2E711D50"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u w:val="single"/>
        </w:rPr>
      </w:pPr>
      <w:r>
        <w:rPr>
          <w:rFonts w:ascii="仿宋_GB2312" w:eastAsia="仿宋_GB2312" w:cs="FZFangSong-Z02" w:hint="eastAsia"/>
          <w:sz w:val="28"/>
          <w:szCs w:val="28"/>
        </w:rPr>
        <w:t>法定代表人（负责人/农户代表人）：</w:t>
      </w:r>
      <w:r>
        <w:rPr>
          <w:rFonts w:ascii="仿宋_GB2312" w:eastAsia="仿宋_GB2312" w:cs="FZFangSong-Z02" w:hint="eastAsia"/>
          <w:sz w:val="28"/>
          <w:szCs w:val="28"/>
          <w:u w:val="single"/>
        </w:rPr>
        <w:t xml:space="preserve">             </w:t>
      </w:r>
    </w:p>
    <w:p w14:paraId="447E4706"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u w:val="single"/>
        </w:rPr>
      </w:pPr>
      <w:r>
        <w:rPr>
          <w:rFonts w:ascii="仿宋_GB2312" w:eastAsia="仿宋_GB2312" w:cs="FZFangSong-Z02" w:hint="eastAsia"/>
          <w:sz w:val="28"/>
          <w:szCs w:val="28"/>
        </w:rPr>
        <w:t>身份证号码：</w:t>
      </w:r>
      <w:r>
        <w:rPr>
          <w:rFonts w:ascii="仿宋_GB2312" w:eastAsia="仿宋_GB2312" w:cs="FZFangSong-Z02" w:hint="eastAsia"/>
          <w:sz w:val="28"/>
          <w:szCs w:val="28"/>
          <w:u w:val="single"/>
        </w:rPr>
        <w:t xml:space="preserve">             </w:t>
      </w:r>
    </w:p>
    <w:p w14:paraId="3B779D87"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联系地址：</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联系电话：</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14:paraId="76E3108B"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 xml:space="preserve">经营主体类型：□自然人□农村承包经营户□农民专业合作社 </w:t>
      </w:r>
    </w:p>
    <w:p w14:paraId="7FFE8FCA" w14:textId="77777777" w:rsidR="002704A1" w:rsidRDefault="002704A1" w:rsidP="002704A1">
      <w:pPr>
        <w:autoSpaceDE w:val="0"/>
        <w:autoSpaceDN w:val="0"/>
        <w:adjustRightInd w:val="0"/>
        <w:spacing w:line="520" w:lineRule="exact"/>
        <w:rPr>
          <w:rFonts w:ascii="仿宋_GB2312" w:eastAsia="仿宋_GB2312" w:cs="FZFangSong-Z02" w:hint="eastAsia"/>
          <w:sz w:val="28"/>
          <w:szCs w:val="28"/>
        </w:rPr>
      </w:pPr>
      <w:r>
        <w:rPr>
          <w:rFonts w:ascii="仿宋_GB2312" w:eastAsia="仿宋_GB2312" w:cs="FZFangSong-Z02" w:hint="eastAsia"/>
          <w:sz w:val="28"/>
          <w:szCs w:val="28"/>
        </w:rPr>
        <w:t xml:space="preserve">□家庭农场  □农村集体经济组织 □企业法人 □事业单位法人 </w:t>
      </w:r>
    </w:p>
    <w:p w14:paraId="63DF3CC7" w14:textId="77777777" w:rsidR="002704A1" w:rsidRDefault="002704A1" w:rsidP="002704A1">
      <w:pPr>
        <w:autoSpaceDE w:val="0"/>
        <w:autoSpaceDN w:val="0"/>
        <w:adjustRightInd w:val="0"/>
        <w:spacing w:line="520" w:lineRule="exact"/>
        <w:rPr>
          <w:rFonts w:ascii="仿宋_GB2312" w:eastAsia="仿宋_GB2312" w:hAnsi="华文黑体" w:cs="华文黑体" w:hint="eastAsia"/>
          <w:b/>
          <w:bCs/>
          <w:sz w:val="28"/>
          <w:szCs w:val="28"/>
          <w:lang w:bidi="en-US"/>
        </w:rPr>
      </w:pPr>
      <w:r>
        <w:rPr>
          <w:rFonts w:ascii="仿宋_GB2312" w:eastAsia="仿宋_GB2312" w:cs="FZFangSong-Z02" w:hint="eastAsia"/>
          <w:sz w:val="28"/>
          <w:szCs w:val="28"/>
        </w:rPr>
        <w:t>□其他</w:t>
      </w:r>
      <w:r>
        <w:rPr>
          <w:rFonts w:ascii="仿宋_GB2312" w:eastAsia="仿宋_GB2312" w:cs="FZFangSong-Z02" w:hint="eastAsia"/>
          <w:sz w:val="28"/>
          <w:szCs w:val="28"/>
          <w:u w:val="single"/>
        </w:rPr>
        <w:t xml:space="preserve">             </w:t>
      </w:r>
      <w:r>
        <w:rPr>
          <w:rFonts w:ascii="仿宋_GB2312" w:eastAsia="仿宋_GB2312" w:cs="FZFangSong-Z02" w:hint="eastAsia"/>
          <w:sz w:val="28"/>
          <w:szCs w:val="28"/>
        </w:rPr>
        <w:t xml:space="preserve"> </w:t>
      </w:r>
    </w:p>
    <w:p w14:paraId="062B9D00" w14:textId="77777777" w:rsidR="002704A1" w:rsidRDefault="002704A1" w:rsidP="002704A1">
      <w:pPr>
        <w:pStyle w:val="Tablecaption1"/>
        <w:spacing w:after="0" w:line="520" w:lineRule="exact"/>
        <w:ind w:firstLineChars="200" w:firstLine="560"/>
        <w:rPr>
          <w:rFonts w:ascii="黑体" w:eastAsia="PMingLiU" w:hAnsi="黑体" w:cs="华文黑体" w:hint="eastAsia"/>
          <w:bCs/>
          <w:color w:val="auto"/>
          <w:sz w:val="28"/>
          <w:szCs w:val="24"/>
        </w:rPr>
      </w:pPr>
    </w:p>
    <w:p w14:paraId="5232C265"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4"/>
          <w:lang w:eastAsia="zh-CN"/>
        </w:rPr>
      </w:pPr>
      <w:r>
        <w:rPr>
          <w:rFonts w:ascii="黑体" w:eastAsia="黑体" w:hAnsi="黑体" w:cs="华文黑体" w:hint="eastAsia"/>
          <w:bCs/>
          <w:color w:val="auto"/>
          <w:sz w:val="28"/>
          <w:szCs w:val="24"/>
        </w:rPr>
        <w:t>二、</w:t>
      </w:r>
      <w:r>
        <w:rPr>
          <w:rFonts w:ascii="黑体" w:eastAsia="黑体" w:hAnsi="黑体" w:cs="华文黑体" w:hint="eastAsia"/>
          <w:bCs/>
          <w:color w:val="auto"/>
          <w:sz w:val="28"/>
          <w:szCs w:val="24"/>
          <w:lang w:eastAsia="zh-CN"/>
        </w:rPr>
        <w:t>租赁</w:t>
      </w:r>
      <w:r>
        <w:rPr>
          <w:rFonts w:ascii="黑体" w:eastAsia="黑体" w:hAnsi="黑体" w:cs="华文黑体" w:hint="eastAsia"/>
          <w:bCs/>
          <w:color w:val="auto"/>
          <w:sz w:val="28"/>
          <w:szCs w:val="24"/>
        </w:rPr>
        <w:t>物</w:t>
      </w:r>
    </w:p>
    <w:p w14:paraId="00587BC8"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（一）经自愿协商，甲方将</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亩土地经营权（具体见下表及附图）出租给乙方。</w:t>
      </w:r>
    </w:p>
    <w:p w14:paraId="5D914806" w14:textId="77777777" w:rsidR="002704A1" w:rsidRDefault="002704A1" w:rsidP="002704A1">
      <w:pPr>
        <w:pStyle w:val="Tablecaption1"/>
        <w:spacing w:after="0" w:line="520" w:lineRule="exact"/>
        <w:ind w:firstLineChars="150" w:firstLine="420"/>
        <w:rPr>
          <w:rFonts w:ascii="仿宋_GB2312" w:eastAsia="仿宋_GB2312" w:hAnsi="Times New Roman" w:cs="FZFangSong-Z02" w:hint="eastAsia"/>
          <w:color w:val="auto"/>
          <w:sz w:val="28"/>
          <w:szCs w:val="28"/>
          <w:lang w:eastAsia="zh-CN" w:bidi="ar-SA"/>
        </w:rPr>
      </w:pPr>
    </w:p>
    <w:tbl>
      <w:tblPr>
        <w:tblW w:w="11760" w:type="dxa"/>
        <w:jc w:val="center"/>
        <w:tblLayout w:type="fixed"/>
        <w:tblLook w:val="04A0" w:firstRow="1" w:lastRow="0" w:firstColumn="1" w:lastColumn="0" w:noHBand="0" w:noVBand="1"/>
      </w:tblPr>
      <w:tblGrid>
        <w:gridCol w:w="606"/>
        <w:gridCol w:w="1153"/>
        <w:gridCol w:w="1201"/>
        <w:gridCol w:w="767"/>
        <w:gridCol w:w="850"/>
        <w:gridCol w:w="993"/>
        <w:gridCol w:w="831"/>
        <w:gridCol w:w="1296"/>
        <w:gridCol w:w="1134"/>
        <w:gridCol w:w="1134"/>
        <w:gridCol w:w="1138"/>
        <w:gridCol w:w="657"/>
      </w:tblGrid>
      <w:tr w:rsidR="002704A1" w14:paraId="40AE1774" w14:textId="77777777" w:rsidTr="002704A1">
        <w:trPr>
          <w:trHeight w:val="1265"/>
          <w:jc w:val="center"/>
        </w:trPr>
        <w:tc>
          <w:tcPr>
            <w:tcW w:w="605" w:type="dxa"/>
            <w:vMerge w:val="restart"/>
            <w:tcBorders>
              <w:top w:val="single" w:sz="4" w:space="0" w:color="auto"/>
              <w:left w:val="single" w:sz="4" w:space="0" w:color="auto"/>
              <w:bottom w:val="nil"/>
              <w:right w:val="nil"/>
            </w:tcBorders>
            <w:shd w:val="clear" w:color="auto" w:fill="FFFFFF"/>
            <w:vAlign w:val="center"/>
            <w:hideMark/>
          </w:tcPr>
          <w:p w14:paraId="2984FA01" w14:textId="77777777" w:rsidR="002704A1" w:rsidRDefault="002704A1">
            <w:pPr>
              <w:pStyle w:val="Other1"/>
              <w:spacing w:after="240" w:line="520" w:lineRule="exact"/>
              <w:ind w:firstLine="240"/>
              <w:jc w:val="both"/>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序</w:t>
            </w:r>
          </w:p>
          <w:p w14:paraId="6D77C8D5" w14:textId="77777777" w:rsidR="002704A1" w:rsidRDefault="002704A1">
            <w:pPr>
              <w:pStyle w:val="Other1"/>
              <w:spacing w:line="520" w:lineRule="exact"/>
              <w:ind w:firstLine="240"/>
              <w:jc w:val="both"/>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号</w:t>
            </w:r>
          </w:p>
        </w:tc>
        <w:tc>
          <w:tcPr>
            <w:tcW w:w="1152" w:type="dxa"/>
            <w:vMerge w:val="restart"/>
            <w:tcBorders>
              <w:top w:val="single" w:sz="4" w:space="0" w:color="auto"/>
              <w:left w:val="single" w:sz="4" w:space="0" w:color="auto"/>
              <w:bottom w:val="nil"/>
              <w:right w:val="nil"/>
            </w:tcBorders>
            <w:shd w:val="clear" w:color="auto" w:fill="FFFFFF"/>
            <w:vAlign w:val="center"/>
            <w:hideMark/>
          </w:tcPr>
          <w:p w14:paraId="276096BB"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地块名称</w:t>
            </w:r>
          </w:p>
        </w:tc>
        <w:tc>
          <w:tcPr>
            <w:tcW w:w="1199" w:type="dxa"/>
            <w:vMerge w:val="restart"/>
            <w:tcBorders>
              <w:top w:val="single" w:sz="4" w:space="0" w:color="auto"/>
              <w:left w:val="single" w:sz="4" w:space="0" w:color="auto"/>
              <w:bottom w:val="nil"/>
              <w:right w:val="nil"/>
            </w:tcBorders>
            <w:shd w:val="clear" w:color="auto" w:fill="FFFFFF"/>
            <w:vAlign w:val="center"/>
            <w:hideMark/>
          </w:tcPr>
          <w:p w14:paraId="3F834772" w14:textId="77777777" w:rsidR="002704A1" w:rsidRDefault="002704A1">
            <w:pPr>
              <w:pStyle w:val="Other1"/>
              <w:spacing w:line="520" w:lineRule="exact"/>
              <w:ind w:firstLine="0"/>
              <w:jc w:val="center"/>
              <w:rPr>
                <w:rFonts w:ascii="华文楷体" w:eastAsia="华文楷体" w:hAnsi="华文楷体" w:cs="华文楷体" w:hint="eastAsia"/>
                <w:color w:val="auto"/>
                <w:sz w:val="22"/>
                <w:lang w:eastAsia="zh-CN"/>
              </w:rPr>
            </w:pPr>
            <w:r>
              <w:rPr>
                <w:rFonts w:ascii="华文楷体" w:eastAsia="华文楷体" w:hAnsi="华文楷体" w:cs="华文楷体" w:hint="eastAsia"/>
                <w:color w:val="auto"/>
                <w:sz w:val="22"/>
              </w:rPr>
              <w:t>地块</w:t>
            </w:r>
            <w:r>
              <w:rPr>
                <w:rFonts w:ascii="华文楷体" w:eastAsia="华文楷体" w:hAnsi="华文楷体" w:cs="华文楷体" w:hint="eastAsia"/>
                <w:color w:val="auto"/>
                <w:sz w:val="22"/>
                <w:lang w:eastAsia="zh-CN"/>
              </w:rPr>
              <w:t>代码</w:t>
            </w:r>
          </w:p>
        </w:tc>
        <w:tc>
          <w:tcPr>
            <w:tcW w:w="3441" w:type="dxa"/>
            <w:gridSpan w:val="4"/>
            <w:tcBorders>
              <w:top w:val="single" w:sz="4" w:space="0" w:color="auto"/>
              <w:left w:val="single" w:sz="4" w:space="0" w:color="auto"/>
              <w:bottom w:val="single" w:sz="4" w:space="0" w:color="auto"/>
              <w:right w:val="nil"/>
            </w:tcBorders>
            <w:shd w:val="clear" w:color="auto" w:fill="FFFFFF"/>
            <w:vAlign w:val="center"/>
            <w:hideMark/>
          </w:tcPr>
          <w:p w14:paraId="2A58AD24"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四至界限</w:t>
            </w:r>
          </w:p>
        </w:tc>
        <w:tc>
          <w:tcPr>
            <w:tcW w:w="1295" w:type="dxa"/>
            <w:vMerge w:val="restart"/>
            <w:tcBorders>
              <w:top w:val="single" w:sz="4" w:space="0" w:color="auto"/>
              <w:left w:val="single" w:sz="4" w:space="0" w:color="auto"/>
              <w:bottom w:val="nil"/>
              <w:right w:val="nil"/>
            </w:tcBorders>
            <w:shd w:val="clear" w:color="auto" w:fill="FFFFFF"/>
            <w:vAlign w:val="center"/>
            <w:hideMark/>
          </w:tcPr>
          <w:p w14:paraId="26F717EB"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面积（亩）</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705D640A"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质量等级</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hideMark/>
          </w:tcPr>
          <w:p w14:paraId="49D3D363" w14:textId="77777777" w:rsidR="002704A1" w:rsidRDefault="002704A1">
            <w:pPr>
              <w:pStyle w:val="Other1"/>
              <w:spacing w:after="240" w:line="520" w:lineRule="exact"/>
              <w:ind w:firstLine="0"/>
              <w:jc w:val="center"/>
              <w:rPr>
                <w:rFonts w:ascii="华文楷体" w:eastAsia="华文楷体" w:hAnsi="华文楷体" w:cs="华文楷体" w:hint="eastAsia"/>
                <w:color w:val="auto"/>
                <w:sz w:val="22"/>
                <w:lang w:eastAsia="zh-CN"/>
              </w:rPr>
            </w:pPr>
            <w:r>
              <w:rPr>
                <w:rFonts w:ascii="华文楷体" w:eastAsia="华文楷体" w:hAnsi="华文楷体" w:cs="华文楷体" w:hint="eastAsia"/>
                <w:color w:val="auto"/>
                <w:sz w:val="22"/>
                <w:lang w:eastAsia="zh-CN"/>
              </w:rPr>
              <w:t>土地类型</w:t>
            </w:r>
          </w:p>
        </w:tc>
        <w:tc>
          <w:tcPr>
            <w:tcW w:w="1138" w:type="dxa"/>
            <w:vMerge w:val="restart"/>
            <w:tcBorders>
              <w:top w:val="single" w:sz="4" w:space="0" w:color="auto"/>
              <w:left w:val="single" w:sz="4" w:space="0" w:color="auto"/>
              <w:bottom w:val="nil"/>
              <w:right w:val="nil"/>
            </w:tcBorders>
            <w:shd w:val="clear" w:color="auto" w:fill="FFFFFF"/>
            <w:vAlign w:val="center"/>
            <w:hideMark/>
          </w:tcPr>
          <w:p w14:paraId="5E614B43" w14:textId="77777777" w:rsidR="002704A1" w:rsidRDefault="002704A1">
            <w:pPr>
              <w:pStyle w:val="Other1"/>
              <w:spacing w:after="240" w:line="240" w:lineRule="auto"/>
              <w:ind w:firstLine="0"/>
              <w:jc w:val="center"/>
              <w:rPr>
                <w:rFonts w:ascii="华文楷体" w:eastAsia="华文楷体" w:hAnsi="华文楷体" w:cs="华文楷体" w:hint="eastAsia"/>
                <w:color w:val="auto"/>
                <w:sz w:val="22"/>
                <w:lang w:eastAsia="zh-CN"/>
              </w:rPr>
            </w:pPr>
            <w:r>
              <w:rPr>
                <w:rFonts w:ascii="华文楷体" w:eastAsia="华文楷体" w:hAnsi="华文楷体" w:cs="华文楷体" w:hint="eastAsia"/>
                <w:color w:val="auto"/>
                <w:sz w:val="22"/>
                <w:lang w:eastAsia="zh-CN"/>
              </w:rPr>
              <w:t>土地</w:t>
            </w:r>
            <w:r>
              <w:rPr>
                <w:rFonts w:ascii="华文楷体" w:eastAsia="华文楷体" w:hAnsi="华文楷体" w:cs="华文楷体" w:hint="eastAsia"/>
                <w:color w:val="auto"/>
                <w:sz w:val="22"/>
              </w:rPr>
              <w:t>承包合同</w:t>
            </w:r>
            <w:r>
              <w:rPr>
                <w:rFonts w:ascii="华文楷体" w:eastAsia="华文楷体" w:hAnsi="华文楷体" w:cs="华文楷体" w:hint="eastAsia"/>
                <w:color w:val="auto"/>
                <w:sz w:val="22"/>
                <w:lang w:eastAsia="zh-CN"/>
              </w:rPr>
              <w:t>代码</w:t>
            </w:r>
          </w:p>
        </w:tc>
        <w:tc>
          <w:tcPr>
            <w:tcW w:w="657" w:type="dxa"/>
            <w:vMerge w:val="restart"/>
            <w:tcBorders>
              <w:top w:val="single" w:sz="4" w:space="0" w:color="auto"/>
              <w:left w:val="single" w:sz="4" w:space="0" w:color="auto"/>
              <w:bottom w:val="nil"/>
              <w:right w:val="single" w:sz="4" w:space="0" w:color="auto"/>
            </w:tcBorders>
            <w:shd w:val="clear" w:color="auto" w:fill="FFFFFF"/>
            <w:vAlign w:val="center"/>
            <w:hideMark/>
          </w:tcPr>
          <w:p w14:paraId="5591426C"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备注</w:t>
            </w:r>
          </w:p>
        </w:tc>
      </w:tr>
      <w:tr w:rsidR="002704A1" w14:paraId="2E4ED84A" w14:textId="77777777" w:rsidTr="002704A1">
        <w:trPr>
          <w:trHeight w:val="63"/>
          <w:jc w:val="center"/>
        </w:trPr>
        <w:tc>
          <w:tcPr>
            <w:tcW w:w="605" w:type="dxa"/>
            <w:vMerge/>
            <w:tcBorders>
              <w:top w:val="single" w:sz="4" w:space="0" w:color="auto"/>
              <w:left w:val="single" w:sz="4" w:space="0" w:color="auto"/>
              <w:bottom w:val="nil"/>
              <w:right w:val="nil"/>
            </w:tcBorders>
            <w:vAlign w:val="center"/>
            <w:hideMark/>
          </w:tcPr>
          <w:p w14:paraId="71C69E65" w14:textId="77777777" w:rsidR="002704A1" w:rsidRDefault="002704A1">
            <w:pPr>
              <w:widowControl/>
              <w:rPr>
                <w:rFonts w:ascii="华文楷体" w:eastAsia="华文楷体" w:hAnsi="华文楷体" w:cs="华文楷体"/>
                <w:sz w:val="22"/>
                <w:szCs w:val="19"/>
                <w:lang w:val="zh-TW" w:eastAsia="zh-TW" w:bidi="zh-TW"/>
              </w:rPr>
            </w:pPr>
          </w:p>
        </w:tc>
        <w:tc>
          <w:tcPr>
            <w:tcW w:w="1152" w:type="dxa"/>
            <w:vMerge/>
            <w:tcBorders>
              <w:top w:val="single" w:sz="4" w:space="0" w:color="auto"/>
              <w:left w:val="single" w:sz="4" w:space="0" w:color="auto"/>
              <w:bottom w:val="nil"/>
              <w:right w:val="nil"/>
            </w:tcBorders>
            <w:vAlign w:val="center"/>
            <w:hideMark/>
          </w:tcPr>
          <w:p w14:paraId="6BB7800D" w14:textId="77777777" w:rsidR="002704A1" w:rsidRDefault="002704A1">
            <w:pPr>
              <w:widowControl/>
              <w:rPr>
                <w:rFonts w:ascii="华文楷体" w:eastAsia="华文楷体" w:hAnsi="华文楷体" w:cs="华文楷体"/>
                <w:sz w:val="22"/>
                <w:szCs w:val="19"/>
                <w:lang w:val="zh-TW" w:eastAsia="zh-TW" w:bidi="zh-TW"/>
              </w:rPr>
            </w:pPr>
          </w:p>
        </w:tc>
        <w:tc>
          <w:tcPr>
            <w:tcW w:w="1199" w:type="dxa"/>
            <w:vMerge/>
            <w:tcBorders>
              <w:top w:val="single" w:sz="4" w:space="0" w:color="auto"/>
              <w:left w:val="single" w:sz="4" w:space="0" w:color="auto"/>
              <w:bottom w:val="nil"/>
              <w:right w:val="nil"/>
            </w:tcBorders>
            <w:vAlign w:val="center"/>
            <w:hideMark/>
          </w:tcPr>
          <w:p w14:paraId="79B85A32" w14:textId="77777777" w:rsidR="002704A1" w:rsidRDefault="002704A1">
            <w:pPr>
              <w:widowControl/>
              <w:rPr>
                <w:rFonts w:ascii="华文楷体" w:eastAsia="华文楷体" w:hAnsi="华文楷体" w:cs="华文楷体"/>
                <w:sz w:val="22"/>
                <w:szCs w:val="19"/>
                <w:lang w:val="zh-TW" w:bidi="zh-TW"/>
              </w:rPr>
            </w:pPr>
          </w:p>
        </w:tc>
        <w:tc>
          <w:tcPr>
            <w:tcW w:w="3441" w:type="dxa"/>
            <w:gridSpan w:val="4"/>
            <w:tcBorders>
              <w:top w:val="single" w:sz="4" w:space="0" w:color="auto"/>
              <w:left w:val="single" w:sz="4" w:space="0" w:color="auto"/>
              <w:bottom w:val="nil"/>
              <w:right w:val="nil"/>
            </w:tcBorders>
            <w:shd w:val="clear" w:color="auto" w:fill="FFFFFF"/>
            <w:vAlign w:val="center"/>
          </w:tcPr>
          <w:p w14:paraId="30692A86" w14:textId="77777777" w:rsidR="002704A1" w:rsidRDefault="002704A1">
            <w:pPr>
              <w:pStyle w:val="Other1"/>
              <w:spacing w:line="520" w:lineRule="exact"/>
              <w:jc w:val="center"/>
              <w:rPr>
                <w:rFonts w:ascii="华文楷体" w:eastAsia="华文楷体" w:hAnsi="华文楷体" w:cs="华文楷体" w:hint="eastAsia"/>
                <w:color w:val="auto"/>
                <w:sz w:val="22"/>
              </w:rPr>
            </w:pPr>
          </w:p>
        </w:tc>
        <w:tc>
          <w:tcPr>
            <w:tcW w:w="1295" w:type="dxa"/>
            <w:vMerge/>
            <w:tcBorders>
              <w:top w:val="single" w:sz="4" w:space="0" w:color="auto"/>
              <w:left w:val="single" w:sz="4" w:space="0" w:color="auto"/>
              <w:bottom w:val="nil"/>
              <w:right w:val="nil"/>
            </w:tcBorders>
            <w:vAlign w:val="center"/>
            <w:hideMark/>
          </w:tcPr>
          <w:p w14:paraId="4D9121FB" w14:textId="77777777" w:rsidR="002704A1" w:rsidRDefault="002704A1">
            <w:pPr>
              <w:widowControl/>
              <w:rPr>
                <w:rFonts w:ascii="华文楷体" w:eastAsia="华文楷体" w:hAnsi="华文楷体" w:cs="华文楷体"/>
                <w:sz w:val="22"/>
                <w:szCs w:val="19"/>
                <w:lang w:val="zh-TW" w:eastAsia="zh-TW" w:bidi="zh-TW"/>
              </w:rPr>
            </w:pPr>
          </w:p>
        </w:tc>
        <w:tc>
          <w:tcPr>
            <w:tcW w:w="1134" w:type="dxa"/>
            <w:vMerge/>
            <w:tcBorders>
              <w:top w:val="single" w:sz="4" w:space="0" w:color="auto"/>
              <w:left w:val="single" w:sz="4" w:space="0" w:color="auto"/>
              <w:bottom w:val="nil"/>
              <w:right w:val="nil"/>
            </w:tcBorders>
            <w:vAlign w:val="center"/>
            <w:hideMark/>
          </w:tcPr>
          <w:p w14:paraId="53D18914" w14:textId="77777777" w:rsidR="002704A1" w:rsidRDefault="002704A1">
            <w:pPr>
              <w:widowControl/>
              <w:rPr>
                <w:rFonts w:ascii="华文楷体" w:eastAsia="华文楷体" w:hAnsi="华文楷体" w:cs="华文楷体"/>
                <w:sz w:val="22"/>
                <w:szCs w:val="19"/>
                <w:lang w:val="zh-TW" w:eastAsia="zh-TW" w:bidi="zh-TW"/>
              </w:rPr>
            </w:pPr>
          </w:p>
        </w:tc>
        <w:tc>
          <w:tcPr>
            <w:tcW w:w="1134" w:type="dxa"/>
            <w:vMerge/>
            <w:tcBorders>
              <w:top w:val="single" w:sz="4" w:space="0" w:color="auto"/>
              <w:left w:val="single" w:sz="4" w:space="0" w:color="auto"/>
              <w:bottom w:val="nil"/>
              <w:right w:val="single" w:sz="4" w:space="0" w:color="auto"/>
            </w:tcBorders>
            <w:vAlign w:val="center"/>
            <w:hideMark/>
          </w:tcPr>
          <w:p w14:paraId="28849783" w14:textId="77777777" w:rsidR="002704A1" w:rsidRDefault="002704A1">
            <w:pPr>
              <w:widowControl/>
              <w:rPr>
                <w:rFonts w:ascii="华文楷体" w:eastAsia="华文楷体" w:hAnsi="华文楷体" w:cs="华文楷体"/>
                <w:sz w:val="22"/>
                <w:szCs w:val="19"/>
                <w:lang w:val="zh-TW" w:bidi="zh-TW"/>
              </w:rPr>
            </w:pPr>
          </w:p>
        </w:tc>
        <w:tc>
          <w:tcPr>
            <w:tcW w:w="1138" w:type="dxa"/>
            <w:vMerge/>
            <w:tcBorders>
              <w:top w:val="single" w:sz="4" w:space="0" w:color="auto"/>
              <w:left w:val="single" w:sz="4" w:space="0" w:color="auto"/>
              <w:bottom w:val="nil"/>
              <w:right w:val="nil"/>
            </w:tcBorders>
            <w:vAlign w:val="center"/>
            <w:hideMark/>
          </w:tcPr>
          <w:p w14:paraId="01B54EDE" w14:textId="77777777" w:rsidR="002704A1" w:rsidRDefault="002704A1">
            <w:pPr>
              <w:widowControl/>
              <w:rPr>
                <w:rFonts w:ascii="华文楷体" w:eastAsia="华文楷体" w:hAnsi="华文楷体" w:cs="华文楷体"/>
                <w:sz w:val="22"/>
                <w:szCs w:val="19"/>
                <w:lang w:val="zh-TW" w:bidi="zh-TW"/>
              </w:rPr>
            </w:pPr>
          </w:p>
        </w:tc>
        <w:tc>
          <w:tcPr>
            <w:tcW w:w="657" w:type="dxa"/>
            <w:vMerge/>
            <w:tcBorders>
              <w:top w:val="single" w:sz="4" w:space="0" w:color="auto"/>
              <w:left w:val="single" w:sz="4" w:space="0" w:color="auto"/>
              <w:bottom w:val="nil"/>
              <w:right w:val="single" w:sz="4" w:space="0" w:color="auto"/>
            </w:tcBorders>
            <w:vAlign w:val="center"/>
            <w:hideMark/>
          </w:tcPr>
          <w:p w14:paraId="239F38B2" w14:textId="77777777" w:rsidR="002704A1" w:rsidRDefault="002704A1">
            <w:pPr>
              <w:widowControl/>
              <w:rPr>
                <w:rFonts w:ascii="华文楷体" w:eastAsia="华文楷体" w:hAnsi="华文楷体" w:cs="华文楷体"/>
                <w:sz w:val="22"/>
                <w:szCs w:val="19"/>
                <w:lang w:val="zh-TW" w:eastAsia="zh-TW" w:bidi="zh-TW"/>
              </w:rPr>
            </w:pPr>
          </w:p>
        </w:tc>
      </w:tr>
      <w:tr w:rsidR="002704A1" w14:paraId="599F132F" w14:textId="77777777" w:rsidTr="002704A1">
        <w:trPr>
          <w:trHeight w:hRule="exact" w:val="1032"/>
          <w:jc w:val="center"/>
        </w:trPr>
        <w:tc>
          <w:tcPr>
            <w:tcW w:w="605" w:type="dxa"/>
            <w:vMerge/>
            <w:tcBorders>
              <w:top w:val="single" w:sz="4" w:space="0" w:color="auto"/>
              <w:left w:val="single" w:sz="4" w:space="0" w:color="auto"/>
              <w:bottom w:val="nil"/>
              <w:right w:val="nil"/>
            </w:tcBorders>
            <w:vAlign w:val="center"/>
            <w:hideMark/>
          </w:tcPr>
          <w:p w14:paraId="21CC4E46" w14:textId="77777777" w:rsidR="002704A1" w:rsidRDefault="002704A1">
            <w:pPr>
              <w:widowControl/>
              <w:rPr>
                <w:rFonts w:ascii="华文楷体" w:eastAsia="华文楷体" w:hAnsi="华文楷体" w:cs="华文楷体"/>
                <w:sz w:val="22"/>
                <w:szCs w:val="19"/>
                <w:lang w:val="zh-TW" w:eastAsia="zh-TW" w:bidi="zh-TW"/>
              </w:rPr>
            </w:pPr>
          </w:p>
        </w:tc>
        <w:tc>
          <w:tcPr>
            <w:tcW w:w="1152" w:type="dxa"/>
            <w:vMerge/>
            <w:tcBorders>
              <w:top w:val="single" w:sz="4" w:space="0" w:color="auto"/>
              <w:left w:val="single" w:sz="4" w:space="0" w:color="auto"/>
              <w:bottom w:val="nil"/>
              <w:right w:val="nil"/>
            </w:tcBorders>
            <w:vAlign w:val="center"/>
            <w:hideMark/>
          </w:tcPr>
          <w:p w14:paraId="35E3A088" w14:textId="77777777" w:rsidR="002704A1" w:rsidRDefault="002704A1">
            <w:pPr>
              <w:widowControl/>
              <w:rPr>
                <w:rFonts w:ascii="华文楷体" w:eastAsia="华文楷体" w:hAnsi="华文楷体" w:cs="华文楷体"/>
                <w:sz w:val="22"/>
                <w:szCs w:val="19"/>
                <w:lang w:val="zh-TW" w:eastAsia="zh-TW" w:bidi="zh-TW"/>
              </w:rPr>
            </w:pPr>
          </w:p>
        </w:tc>
        <w:tc>
          <w:tcPr>
            <w:tcW w:w="1199" w:type="dxa"/>
            <w:vMerge/>
            <w:tcBorders>
              <w:top w:val="single" w:sz="4" w:space="0" w:color="auto"/>
              <w:left w:val="single" w:sz="4" w:space="0" w:color="auto"/>
              <w:bottom w:val="nil"/>
              <w:right w:val="nil"/>
            </w:tcBorders>
            <w:vAlign w:val="center"/>
            <w:hideMark/>
          </w:tcPr>
          <w:p w14:paraId="789257B8" w14:textId="77777777" w:rsidR="002704A1" w:rsidRDefault="002704A1">
            <w:pPr>
              <w:widowControl/>
              <w:rPr>
                <w:rFonts w:ascii="华文楷体" w:eastAsia="华文楷体" w:hAnsi="华文楷体" w:cs="华文楷体"/>
                <w:sz w:val="22"/>
                <w:szCs w:val="19"/>
                <w:lang w:val="zh-TW" w:bidi="zh-TW"/>
              </w:rPr>
            </w:pPr>
          </w:p>
        </w:tc>
        <w:tc>
          <w:tcPr>
            <w:tcW w:w="767" w:type="dxa"/>
            <w:tcBorders>
              <w:top w:val="nil"/>
              <w:left w:val="single" w:sz="4" w:space="0" w:color="auto"/>
              <w:bottom w:val="nil"/>
              <w:right w:val="single" w:sz="4" w:space="0" w:color="auto"/>
            </w:tcBorders>
            <w:shd w:val="clear" w:color="auto" w:fill="FFFFFF"/>
            <w:vAlign w:val="center"/>
            <w:hideMark/>
          </w:tcPr>
          <w:p w14:paraId="213C37A4"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东</w:t>
            </w:r>
          </w:p>
        </w:tc>
        <w:tc>
          <w:tcPr>
            <w:tcW w:w="850" w:type="dxa"/>
            <w:tcBorders>
              <w:top w:val="nil"/>
              <w:left w:val="single" w:sz="4" w:space="0" w:color="auto"/>
              <w:bottom w:val="nil"/>
              <w:right w:val="nil"/>
            </w:tcBorders>
            <w:shd w:val="clear" w:color="auto" w:fill="FFFFFF"/>
            <w:vAlign w:val="center"/>
            <w:hideMark/>
          </w:tcPr>
          <w:p w14:paraId="1E2F438E"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南</w:t>
            </w:r>
          </w:p>
        </w:tc>
        <w:tc>
          <w:tcPr>
            <w:tcW w:w="993" w:type="dxa"/>
            <w:tcBorders>
              <w:top w:val="nil"/>
              <w:left w:val="single" w:sz="4" w:space="0" w:color="auto"/>
              <w:bottom w:val="nil"/>
              <w:right w:val="nil"/>
            </w:tcBorders>
            <w:shd w:val="clear" w:color="auto" w:fill="FFFFFF"/>
            <w:vAlign w:val="center"/>
            <w:hideMark/>
          </w:tcPr>
          <w:p w14:paraId="163F622D"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西</w:t>
            </w:r>
          </w:p>
        </w:tc>
        <w:tc>
          <w:tcPr>
            <w:tcW w:w="831" w:type="dxa"/>
            <w:tcBorders>
              <w:top w:val="nil"/>
              <w:left w:val="single" w:sz="4" w:space="0" w:color="auto"/>
              <w:bottom w:val="nil"/>
              <w:right w:val="nil"/>
            </w:tcBorders>
            <w:shd w:val="clear" w:color="auto" w:fill="FFFFFF"/>
            <w:vAlign w:val="center"/>
            <w:hideMark/>
          </w:tcPr>
          <w:p w14:paraId="18A605AF" w14:textId="77777777" w:rsidR="002704A1" w:rsidRDefault="002704A1">
            <w:pPr>
              <w:pStyle w:val="Other1"/>
              <w:spacing w:line="520" w:lineRule="exact"/>
              <w:ind w:firstLine="0"/>
              <w:jc w:val="center"/>
              <w:rPr>
                <w:rFonts w:ascii="华文楷体" w:eastAsia="华文楷体" w:hAnsi="华文楷体" w:cs="华文楷体" w:hint="eastAsia"/>
                <w:color w:val="auto"/>
                <w:sz w:val="22"/>
              </w:rPr>
            </w:pPr>
            <w:r>
              <w:rPr>
                <w:rFonts w:ascii="华文楷体" w:eastAsia="华文楷体" w:hAnsi="华文楷体" w:cs="华文楷体" w:hint="eastAsia"/>
                <w:color w:val="auto"/>
                <w:sz w:val="22"/>
              </w:rPr>
              <w:t>北</w:t>
            </w:r>
          </w:p>
        </w:tc>
        <w:tc>
          <w:tcPr>
            <w:tcW w:w="1295" w:type="dxa"/>
            <w:vMerge/>
            <w:tcBorders>
              <w:top w:val="single" w:sz="4" w:space="0" w:color="auto"/>
              <w:left w:val="single" w:sz="4" w:space="0" w:color="auto"/>
              <w:bottom w:val="nil"/>
              <w:right w:val="nil"/>
            </w:tcBorders>
            <w:vAlign w:val="center"/>
            <w:hideMark/>
          </w:tcPr>
          <w:p w14:paraId="3434B9EE" w14:textId="77777777" w:rsidR="002704A1" w:rsidRDefault="002704A1">
            <w:pPr>
              <w:widowControl/>
              <w:rPr>
                <w:rFonts w:ascii="华文楷体" w:eastAsia="华文楷体" w:hAnsi="华文楷体" w:cs="华文楷体"/>
                <w:sz w:val="22"/>
                <w:szCs w:val="19"/>
                <w:lang w:val="zh-TW" w:eastAsia="zh-TW" w:bidi="zh-TW"/>
              </w:rPr>
            </w:pPr>
          </w:p>
        </w:tc>
        <w:tc>
          <w:tcPr>
            <w:tcW w:w="1134" w:type="dxa"/>
            <w:vMerge/>
            <w:tcBorders>
              <w:top w:val="single" w:sz="4" w:space="0" w:color="auto"/>
              <w:left w:val="single" w:sz="4" w:space="0" w:color="auto"/>
              <w:bottom w:val="nil"/>
              <w:right w:val="nil"/>
            </w:tcBorders>
            <w:vAlign w:val="center"/>
            <w:hideMark/>
          </w:tcPr>
          <w:p w14:paraId="65CDB181" w14:textId="77777777" w:rsidR="002704A1" w:rsidRDefault="002704A1">
            <w:pPr>
              <w:widowControl/>
              <w:rPr>
                <w:rFonts w:ascii="华文楷体" w:eastAsia="华文楷体" w:hAnsi="华文楷体" w:cs="华文楷体"/>
                <w:sz w:val="22"/>
                <w:szCs w:val="19"/>
                <w:lang w:val="zh-TW" w:eastAsia="zh-TW" w:bidi="zh-TW"/>
              </w:rPr>
            </w:pPr>
          </w:p>
        </w:tc>
        <w:tc>
          <w:tcPr>
            <w:tcW w:w="1134" w:type="dxa"/>
            <w:vMerge/>
            <w:tcBorders>
              <w:top w:val="single" w:sz="4" w:space="0" w:color="auto"/>
              <w:left w:val="single" w:sz="4" w:space="0" w:color="auto"/>
              <w:bottom w:val="nil"/>
              <w:right w:val="single" w:sz="4" w:space="0" w:color="auto"/>
            </w:tcBorders>
            <w:vAlign w:val="center"/>
            <w:hideMark/>
          </w:tcPr>
          <w:p w14:paraId="1F1F9E19" w14:textId="77777777" w:rsidR="002704A1" w:rsidRDefault="002704A1">
            <w:pPr>
              <w:widowControl/>
              <w:rPr>
                <w:rFonts w:ascii="华文楷体" w:eastAsia="华文楷体" w:hAnsi="华文楷体" w:cs="华文楷体"/>
                <w:sz w:val="22"/>
                <w:szCs w:val="19"/>
                <w:lang w:val="zh-TW" w:bidi="zh-TW"/>
              </w:rPr>
            </w:pPr>
          </w:p>
        </w:tc>
        <w:tc>
          <w:tcPr>
            <w:tcW w:w="1138" w:type="dxa"/>
            <w:vMerge/>
            <w:tcBorders>
              <w:top w:val="single" w:sz="4" w:space="0" w:color="auto"/>
              <w:left w:val="single" w:sz="4" w:space="0" w:color="auto"/>
              <w:bottom w:val="nil"/>
              <w:right w:val="nil"/>
            </w:tcBorders>
            <w:vAlign w:val="center"/>
            <w:hideMark/>
          </w:tcPr>
          <w:p w14:paraId="1B00DEB4" w14:textId="77777777" w:rsidR="002704A1" w:rsidRDefault="002704A1">
            <w:pPr>
              <w:widowControl/>
              <w:rPr>
                <w:rFonts w:ascii="华文楷体" w:eastAsia="华文楷体" w:hAnsi="华文楷体" w:cs="华文楷体"/>
                <w:sz w:val="22"/>
                <w:szCs w:val="19"/>
                <w:lang w:val="zh-TW" w:bidi="zh-TW"/>
              </w:rPr>
            </w:pPr>
          </w:p>
        </w:tc>
        <w:tc>
          <w:tcPr>
            <w:tcW w:w="657" w:type="dxa"/>
            <w:vMerge/>
            <w:tcBorders>
              <w:top w:val="single" w:sz="4" w:space="0" w:color="auto"/>
              <w:left w:val="single" w:sz="4" w:space="0" w:color="auto"/>
              <w:bottom w:val="nil"/>
              <w:right w:val="single" w:sz="4" w:space="0" w:color="auto"/>
            </w:tcBorders>
            <w:vAlign w:val="center"/>
            <w:hideMark/>
          </w:tcPr>
          <w:p w14:paraId="0B6C6D05" w14:textId="77777777" w:rsidR="002704A1" w:rsidRDefault="002704A1">
            <w:pPr>
              <w:widowControl/>
              <w:rPr>
                <w:rFonts w:ascii="华文楷体" w:eastAsia="华文楷体" w:hAnsi="华文楷体" w:cs="华文楷体"/>
                <w:sz w:val="22"/>
                <w:szCs w:val="19"/>
                <w:lang w:val="zh-TW" w:eastAsia="zh-TW" w:bidi="zh-TW"/>
              </w:rPr>
            </w:pPr>
          </w:p>
        </w:tc>
      </w:tr>
      <w:tr w:rsidR="002704A1" w14:paraId="122BEE23" w14:textId="77777777" w:rsidTr="002704A1">
        <w:trPr>
          <w:trHeight w:hRule="exact" w:val="851"/>
          <w:jc w:val="center"/>
        </w:trPr>
        <w:tc>
          <w:tcPr>
            <w:tcW w:w="605" w:type="dxa"/>
            <w:tcBorders>
              <w:top w:val="single" w:sz="4" w:space="0" w:color="auto"/>
              <w:left w:val="single" w:sz="4" w:space="0" w:color="auto"/>
              <w:bottom w:val="nil"/>
              <w:right w:val="nil"/>
            </w:tcBorders>
            <w:shd w:val="clear" w:color="auto" w:fill="FFFFFF"/>
            <w:vAlign w:val="center"/>
            <w:hideMark/>
          </w:tcPr>
          <w:p w14:paraId="46AFDF05" w14:textId="77777777" w:rsidR="002704A1" w:rsidRDefault="002704A1">
            <w:pPr>
              <w:pStyle w:val="Other1"/>
              <w:spacing w:line="520" w:lineRule="exact"/>
              <w:ind w:firstLine="240"/>
              <w:jc w:val="both"/>
              <w:rPr>
                <w:rFonts w:ascii="华文楷体" w:eastAsia="华文楷体" w:hAnsi="华文楷体" w:cs="华文楷体" w:hint="eastAsia"/>
                <w:color w:val="auto"/>
                <w:sz w:val="22"/>
                <w:szCs w:val="18"/>
              </w:rPr>
            </w:pPr>
            <w:r>
              <w:rPr>
                <w:rFonts w:ascii="华文楷体" w:eastAsia="华文楷体" w:hAnsi="华文楷体" w:cs="华文楷体" w:hint="eastAsia"/>
                <w:color w:val="auto"/>
                <w:sz w:val="22"/>
                <w:szCs w:val="18"/>
              </w:rPr>
              <w:t>1</w:t>
            </w:r>
          </w:p>
        </w:tc>
        <w:tc>
          <w:tcPr>
            <w:tcW w:w="1152" w:type="dxa"/>
            <w:tcBorders>
              <w:top w:val="single" w:sz="4" w:space="0" w:color="auto"/>
              <w:left w:val="single" w:sz="4" w:space="0" w:color="auto"/>
              <w:bottom w:val="nil"/>
              <w:right w:val="nil"/>
            </w:tcBorders>
            <w:shd w:val="clear" w:color="auto" w:fill="FFFFFF"/>
            <w:vAlign w:val="center"/>
          </w:tcPr>
          <w:p w14:paraId="640BA0B3" w14:textId="77777777" w:rsidR="002704A1" w:rsidRDefault="002704A1">
            <w:pPr>
              <w:spacing w:line="520" w:lineRule="exact"/>
              <w:jc w:val="center"/>
              <w:rPr>
                <w:rFonts w:ascii="华文楷体" w:eastAsia="华文楷体" w:hAnsi="华文楷体" w:cs="华文楷体" w:hint="eastAsia"/>
                <w:sz w:val="15"/>
                <w:szCs w:val="10"/>
              </w:rPr>
            </w:pPr>
          </w:p>
        </w:tc>
        <w:tc>
          <w:tcPr>
            <w:tcW w:w="1199" w:type="dxa"/>
            <w:tcBorders>
              <w:top w:val="single" w:sz="4" w:space="0" w:color="auto"/>
              <w:left w:val="single" w:sz="4" w:space="0" w:color="auto"/>
              <w:bottom w:val="nil"/>
              <w:right w:val="nil"/>
            </w:tcBorders>
            <w:shd w:val="clear" w:color="auto" w:fill="FFFFFF"/>
            <w:vAlign w:val="center"/>
          </w:tcPr>
          <w:p w14:paraId="2D20E3B9" w14:textId="77777777" w:rsidR="002704A1" w:rsidRDefault="002704A1">
            <w:pPr>
              <w:spacing w:line="520" w:lineRule="exact"/>
              <w:jc w:val="center"/>
              <w:rPr>
                <w:rFonts w:ascii="华文楷体" w:eastAsia="华文楷体" w:hAnsi="华文楷体" w:cs="华文楷体" w:hint="eastAsia"/>
                <w:sz w:val="15"/>
                <w:szCs w:val="10"/>
              </w:rPr>
            </w:pPr>
          </w:p>
        </w:tc>
        <w:tc>
          <w:tcPr>
            <w:tcW w:w="767" w:type="dxa"/>
            <w:tcBorders>
              <w:top w:val="single" w:sz="4" w:space="0" w:color="auto"/>
              <w:left w:val="single" w:sz="4" w:space="0" w:color="auto"/>
              <w:bottom w:val="nil"/>
              <w:right w:val="single" w:sz="4" w:space="0" w:color="auto"/>
            </w:tcBorders>
            <w:shd w:val="clear" w:color="auto" w:fill="FFFFFF"/>
            <w:vAlign w:val="center"/>
          </w:tcPr>
          <w:p w14:paraId="61CCEAE0" w14:textId="77777777" w:rsidR="002704A1" w:rsidRDefault="002704A1">
            <w:pPr>
              <w:spacing w:line="520" w:lineRule="exact"/>
              <w:jc w:val="center"/>
              <w:rPr>
                <w:rFonts w:ascii="华文楷体" w:eastAsia="华文楷体" w:hAnsi="华文楷体" w:cs="华文楷体" w:hint="eastAsia"/>
                <w:sz w:val="15"/>
                <w:szCs w:val="10"/>
              </w:rPr>
            </w:pPr>
          </w:p>
        </w:tc>
        <w:tc>
          <w:tcPr>
            <w:tcW w:w="850" w:type="dxa"/>
            <w:tcBorders>
              <w:top w:val="single" w:sz="4" w:space="0" w:color="auto"/>
              <w:left w:val="single" w:sz="4" w:space="0" w:color="auto"/>
              <w:bottom w:val="nil"/>
              <w:right w:val="nil"/>
            </w:tcBorders>
            <w:shd w:val="clear" w:color="auto" w:fill="FFFFFF"/>
            <w:vAlign w:val="center"/>
          </w:tcPr>
          <w:p w14:paraId="0D5B75D6" w14:textId="77777777" w:rsidR="002704A1" w:rsidRDefault="002704A1">
            <w:pPr>
              <w:spacing w:line="520" w:lineRule="exact"/>
              <w:jc w:val="center"/>
              <w:rPr>
                <w:rFonts w:ascii="华文楷体" w:eastAsia="华文楷体" w:hAnsi="华文楷体" w:cs="华文楷体" w:hint="eastAsia"/>
                <w:sz w:val="15"/>
                <w:szCs w:val="10"/>
              </w:rPr>
            </w:pPr>
          </w:p>
        </w:tc>
        <w:tc>
          <w:tcPr>
            <w:tcW w:w="993" w:type="dxa"/>
            <w:tcBorders>
              <w:top w:val="single" w:sz="4" w:space="0" w:color="auto"/>
              <w:left w:val="single" w:sz="4" w:space="0" w:color="auto"/>
              <w:bottom w:val="nil"/>
              <w:right w:val="nil"/>
            </w:tcBorders>
            <w:shd w:val="clear" w:color="auto" w:fill="FFFFFF"/>
            <w:vAlign w:val="center"/>
          </w:tcPr>
          <w:p w14:paraId="08C439C9" w14:textId="77777777" w:rsidR="002704A1" w:rsidRDefault="002704A1">
            <w:pPr>
              <w:spacing w:line="520" w:lineRule="exact"/>
              <w:jc w:val="center"/>
              <w:rPr>
                <w:rFonts w:ascii="华文楷体" w:eastAsia="华文楷体" w:hAnsi="华文楷体" w:cs="华文楷体" w:hint="eastAsia"/>
                <w:sz w:val="15"/>
                <w:szCs w:val="10"/>
              </w:rPr>
            </w:pPr>
          </w:p>
        </w:tc>
        <w:tc>
          <w:tcPr>
            <w:tcW w:w="831" w:type="dxa"/>
            <w:tcBorders>
              <w:top w:val="single" w:sz="4" w:space="0" w:color="auto"/>
              <w:left w:val="single" w:sz="4" w:space="0" w:color="auto"/>
              <w:bottom w:val="nil"/>
              <w:right w:val="nil"/>
            </w:tcBorders>
            <w:shd w:val="clear" w:color="auto" w:fill="FFFFFF"/>
            <w:vAlign w:val="center"/>
          </w:tcPr>
          <w:p w14:paraId="6AE9797B" w14:textId="77777777" w:rsidR="002704A1" w:rsidRDefault="002704A1">
            <w:pPr>
              <w:spacing w:line="520" w:lineRule="exact"/>
              <w:jc w:val="center"/>
              <w:rPr>
                <w:rFonts w:ascii="华文楷体" w:eastAsia="华文楷体" w:hAnsi="华文楷体" w:cs="华文楷体" w:hint="eastAsia"/>
                <w:sz w:val="15"/>
                <w:szCs w:val="10"/>
              </w:rPr>
            </w:pPr>
          </w:p>
        </w:tc>
        <w:tc>
          <w:tcPr>
            <w:tcW w:w="1295" w:type="dxa"/>
            <w:tcBorders>
              <w:top w:val="single" w:sz="4" w:space="0" w:color="auto"/>
              <w:left w:val="single" w:sz="4" w:space="0" w:color="auto"/>
              <w:bottom w:val="nil"/>
              <w:right w:val="nil"/>
            </w:tcBorders>
            <w:shd w:val="clear" w:color="auto" w:fill="FFFFFF"/>
            <w:vAlign w:val="center"/>
          </w:tcPr>
          <w:p w14:paraId="19E65CFF" w14:textId="77777777" w:rsidR="002704A1" w:rsidRDefault="002704A1">
            <w:pPr>
              <w:spacing w:line="520" w:lineRule="exact"/>
              <w:jc w:val="center"/>
              <w:rPr>
                <w:rFonts w:ascii="华文楷体" w:eastAsia="华文楷体" w:hAnsi="华文楷体" w:cs="华文楷体" w:hint="eastAsia"/>
                <w:sz w:val="15"/>
                <w:szCs w:val="10"/>
              </w:rPr>
            </w:pPr>
          </w:p>
        </w:tc>
        <w:tc>
          <w:tcPr>
            <w:tcW w:w="1134" w:type="dxa"/>
            <w:tcBorders>
              <w:top w:val="single" w:sz="4" w:space="0" w:color="auto"/>
              <w:left w:val="single" w:sz="4" w:space="0" w:color="auto"/>
              <w:bottom w:val="nil"/>
              <w:right w:val="nil"/>
            </w:tcBorders>
            <w:shd w:val="clear" w:color="auto" w:fill="FFFFFF"/>
            <w:vAlign w:val="center"/>
          </w:tcPr>
          <w:p w14:paraId="358A591C" w14:textId="77777777" w:rsidR="002704A1" w:rsidRDefault="002704A1">
            <w:pPr>
              <w:spacing w:line="520" w:lineRule="exact"/>
              <w:jc w:val="center"/>
              <w:rPr>
                <w:rFonts w:ascii="华文楷体" w:eastAsia="华文楷体" w:hAnsi="华文楷体" w:cs="华文楷体" w:hint="eastAsia"/>
                <w:sz w:val="15"/>
                <w:szCs w:val="10"/>
              </w:rPr>
            </w:pPr>
          </w:p>
        </w:tc>
        <w:tc>
          <w:tcPr>
            <w:tcW w:w="1134" w:type="dxa"/>
            <w:tcBorders>
              <w:top w:val="single" w:sz="4" w:space="0" w:color="auto"/>
              <w:left w:val="single" w:sz="4" w:space="0" w:color="auto"/>
              <w:bottom w:val="nil"/>
              <w:right w:val="single" w:sz="4" w:space="0" w:color="auto"/>
            </w:tcBorders>
            <w:shd w:val="clear" w:color="auto" w:fill="FFFFFF"/>
          </w:tcPr>
          <w:p w14:paraId="17896309" w14:textId="77777777" w:rsidR="002704A1" w:rsidRDefault="002704A1">
            <w:pPr>
              <w:spacing w:line="520" w:lineRule="exact"/>
              <w:jc w:val="center"/>
              <w:rPr>
                <w:rFonts w:ascii="华文楷体" w:eastAsia="华文楷体" w:hAnsi="华文楷体" w:cs="华文楷体" w:hint="eastAsia"/>
                <w:sz w:val="15"/>
                <w:szCs w:val="10"/>
              </w:rPr>
            </w:pPr>
          </w:p>
        </w:tc>
        <w:tc>
          <w:tcPr>
            <w:tcW w:w="1138" w:type="dxa"/>
            <w:tcBorders>
              <w:top w:val="single" w:sz="4" w:space="0" w:color="auto"/>
              <w:left w:val="single" w:sz="4" w:space="0" w:color="auto"/>
              <w:bottom w:val="nil"/>
              <w:right w:val="nil"/>
            </w:tcBorders>
            <w:shd w:val="clear" w:color="auto" w:fill="FFFFFF"/>
            <w:vAlign w:val="center"/>
          </w:tcPr>
          <w:p w14:paraId="0CA91E46" w14:textId="77777777" w:rsidR="002704A1" w:rsidRDefault="002704A1">
            <w:pPr>
              <w:jc w:val="center"/>
              <w:rPr>
                <w:rFonts w:ascii="华文楷体" w:eastAsia="华文楷体" w:hAnsi="华文楷体" w:cs="华文楷体" w:hint="eastAsia"/>
                <w:sz w:val="15"/>
                <w:szCs w:val="10"/>
              </w:rPr>
            </w:pPr>
          </w:p>
        </w:tc>
        <w:tc>
          <w:tcPr>
            <w:tcW w:w="657" w:type="dxa"/>
            <w:tcBorders>
              <w:top w:val="single" w:sz="4" w:space="0" w:color="auto"/>
              <w:left w:val="single" w:sz="4" w:space="0" w:color="auto"/>
              <w:bottom w:val="nil"/>
              <w:right w:val="single" w:sz="4" w:space="0" w:color="auto"/>
            </w:tcBorders>
            <w:shd w:val="clear" w:color="auto" w:fill="FFFFFF"/>
            <w:vAlign w:val="center"/>
          </w:tcPr>
          <w:p w14:paraId="4EFB1A47" w14:textId="77777777" w:rsidR="002704A1" w:rsidRDefault="002704A1">
            <w:pPr>
              <w:spacing w:line="520" w:lineRule="exact"/>
              <w:jc w:val="center"/>
              <w:rPr>
                <w:rFonts w:ascii="华文楷体" w:eastAsia="华文楷体" w:hAnsi="华文楷体" w:cs="华文楷体" w:hint="eastAsia"/>
                <w:sz w:val="15"/>
                <w:szCs w:val="10"/>
              </w:rPr>
            </w:pPr>
          </w:p>
        </w:tc>
      </w:tr>
      <w:tr w:rsidR="002704A1" w14:paraId="3B97ED4A" w14:textId="77777777" w:rsidTr="002704A1">
        <w:trPr>
          <w:trHeight w:hRule="exact" w:val="851"/>
          <w:jc w:val="center"/>
        </w:trPr>
        <w:tc>
          <w:tcPr>
            <w:tcW w:w="605" w:type="dxa"/>
            <w:tcBorders>
              <w:top w:val="single" w:sz="4" w:space="0" w:color="auto"/>
              <w:left w:val="single" w:sz="4" w:space="0" w:color="auto"/>
              <w:bottom w:val="nil"/>
              <w:right w:val="nil"/>
            </w:tcBorders>
            <w:shd w:val="clear" w:color="auto" w:fill="FFFFFF"/>
            <w:vAlign w:val="center"/>
            <w:hideMark/>
          </w:tcPr>
          <w:p w14:paraId="3A5B6E1C" w14:textId="77777777" w:rsidR="002704A1" w:rsidRDefault="002704A1">
            <w:pPr>
              <w:pStyle w:val="Other1"/>
              <w:spacing w:line="520" w:lineRule="exact"/>
              <w:ind w:firstLine="200"/>
              <w:jc w:val="both"/>
              <w:rPr>
                <w:rFonts w:ascii="华文楷体" w:eastAsia="华文楷体" w:hAnsi="华文楷体" w:cs="华文楷体" w:hint="eastAsia"/>
                <w:color w:val="auto"/>
                <w:sz w:val="24"/>
                <w:szCs w:val="20"/>
                <w:lang w:eastAsia="zh-CN"/>
              </w:rPr>
            </w:pPr>
            <w:r>
              <w:rPr>
                <w:rFonts w:ascii="华文楷体" w:eastAsia="华文楷体" w:hAnsi="华文楷体" w:cs="华文楷体" w:hint="eastAsia"/>
                <w:color w:val="auto"/>
                <w:sz w:val="24"/>
                <w:szCs w:val="20"/>
                <w:lang w:eastAsia="zh-CN"/>
              </w:rPr>
              <w:t>2</w:t>
            </w:r>
          </w:p>
        </w:tc>
        <w:tc>
          <w:tcPr>
            <w:tcW w:w="1152" w:type="dxa"/>
            <w:tcBorders>
              <w:top w:val="single" w:sz="4" w:space="0" w:color="auto"/>
              <w:left w:val="single" w:sz="4" w:space="0" w:color="auto"/>
              <w:bottom w:val="nil"/>
              <w:right w:val="nil"/>
            </w:tcBorders>
            <w:shd w:val="clear" w:color="auto" w:fill="FFFFFF"/>
            <w:vAlign w:val="center"/>
          </w:tcPr>
          <w:p w14:paraId="609C0741" w14:textId="77777777" w:rsidR="002704A1" w:rsidRDefault="002704A1">
            <w:pPr>
              <w:spacing w:line="520" w:lineRule="exact"/>
              <w:jc w:val="center"/>
              <w:rPr>
                <w:rFonts w:ascii="华文楷体" w:eastAsia="华文楷体" w:hAnsi="华文楷体" w:cs="华文楷体" w:hint="eastAsia"/>
                <w:sz w:val="15"/>
                <w:szCs w:val="10"/>
                <w:lang w:eastAsia="en-US"/>
              </w:rPr>
            </w:pPr>
          </w:p>
        </w:tc>
        <w:tc>
          <w:tcPr>
            <w:tcW w:w="1199" w:type="dxa"/>
            <w:tcBorders>
              <w:top w:val="single" w:sz="4" w:space="0" w:color="auto"/>
              <w:left w:val="single" w:sz="4" w:space="0" w:color="auto"/>
              <w:bottom w:val="nil"/>
              <w:right w:val="nil"/>
            </w:tcBorders>
            <w:shd w:val="clear" w:color="auto" w:fill="FFFFFF"/>
            <w:vAlign w:val="center"/>
          </w:tcPr>
          <w:p w14:paraId="5CCF35B5" w14:textId="77777777" w:rsidR="002704A1" w:rsidRDefault="002704A1">
            <w:pPr>
              <w:spacing w:line="520" w:lineRule="exact"/>
              <w:jc w:val="center"/>
              <w:rPr>
                <w:rFonts w:ascii="华文楷体" w:eastAsia="华文楷体" w:hAnsi="华文楷体" w:cs="华文楷体" w:hint="eastAsia"/>
                <w:sz w:val="15"/>
                <w:szCs w:val="10"/>
              </w:rPr>
            </w:pPr>
          </w:p>
        </w:tc>
        <w:tc>
          <w:tcPr>
            <w:tcW w:w="767" w:type="dxa"/>
            <w:tcBorders>
              <w:top w:val="single" w:sz="4" w:space="0" w:color="auto"/>
              <w:left w:val="single" w:sz="4" w:space="0" w:color="auto"/>
              <w:bottom w:val="nil"/>
              <w:right w:val="single" w:sz="4" w:space="0" w:color="auto"/>
            </w:tcBorders>
            <w:shd w:val="clear" w:color="auto" w:fill="FFFFFF"/>
            <w:vAlign w:val="center"/>
          </w:tcPr>
          <w:p w14:paraId="144C4C94" w14:textId="77777777" w:rsidR="002704A1" w:rsidRDefault="002704A1">
            <w:pPr>
              <w:spacing w:line="520" w:lineRule="exact"/>
              <w:jc w:val="center"/>
              <w:rPr>
                <w:rFonts w:ascii="华文楷体" w:eastAsia="华文楷体" w:hAnsi="华文楷体" w:cs="华文楷体" w:hint="eastAsia"/>
                <w:sz w:val="15"/>
                <w:szCs w:val="10"/>
              </w:rPr>
            </w:pPr>
          </w:p>
        </w:tc>
        <w:tc>
          <w:tcPr>
            <w:tcW w:w="850" w:type="dxa"/>
            <w:tcBorders>
              <w:top w:val="single" w:sz="4" w:space="0" w:color="auto"/>
              <w:left w:val="single" w:sz="4" w:space="0" w:color="auto"/>
              <w:bottom w:val="nil"/>
              <w:right w:val="nil"/>
            </w:tcBorders>
            <w:shd w:val="clear" w:color="auto" w:fill="FFFFFF"/>
            <w:vAlign w:val="center"/>
          </w:tcPr>
          <w:p w14:paraId="4E228BDA" w14:textId="77777777" w:rsidR="002704A1" w:rsidRDefault="002704A1">
            <w:pPr>
              <w:spacing w:line="520" w:lineRule="exact"/>
              <w:jc w:val="center"/>
              <w:rPr>
                <w:rFonts w:ascii="华文楷体" w:eastAsia="华文楷体" w:hAnsi="华文楷体" w:cs="华文楷体" w:hint="eastAsia"/>
                <w:sz w:val="15"/>
                <w:szCs w:val="10"/>
              </w:rPr>
            </w:pPr>
          </w:p>
        </w:tc>
        <w:tc>
          <w:tcPr>
            <w:tcW w:w="993" w:type="dxa"/>
            <w:tcBorders>
              <w:top w:val="single" w:sz="4" w:space="0" w:color="auto"/>
              <w:left w:val="single" w:sz="4" w:space="0" w:color="auto"/>
              <w:bottom w:val="nil"/>
              <w:right w:val="nil"/>
            </w:tcBorders>
            <w:shd w:val="clear" w:color="auto" w:fill="FFFFFF"/>
            <w:vAlign w:val="center"/>
          </w:tcPr>
          <w:p w14:paraId="1E5C0BFB" w14:textId="77777777" w:rsidR="002704A1" w:rsidRDefault="002704A1">
            <w:pPr>
              <w:spacing w:line="520" w:lineRule="exact"/>
              <w:jc w:val="center"/>
              <w:rPr>
                <w:rFonts w:ascii="华文楷体" w:eastAsia="华文楷体" w:hAnsi="华文楷体" w:cs="华文楷体" w:hint="eastAsia"/>
                <w:sz w:val="15"/>
                <w:szCs w:val="10"/>
              </w:rPr>
            </w:pPr>
          </w:p>
        </w:tc>
        <w:tc>
          <w:tcPr>
            <w:tcW w:w="831" w:type="dxa"/>
            <w:tcBorders>
              <w:top w:val="single" w:sz="4" w:space="0" w:color="auto"/>
              <w:left w:val="single" w:sz="4" w:space="0" w:color="auto"/>
              <w:bottom w:val="nil"/>
              <w:right w:val="nil"/>
            </w:tcBorders>
            <w:shd w:val="clear" w:color="auto" w:fill="FFFFFF"/>
            <w:vAlign w:val="center"/>
          </w:tcPr>
          <w:p w14:paraId="4C44513B" w14:textId="77777777" w:rsidR="002704A1" w:rsidRDefault="002704A1">
            <w:pPr>
              <w:spacing w:line="520" w:lineRule="exact"/>
              <w:jc w:val="center"/>
              <w:rPr>
                <w:rFonts w:ascii="华文楷体" w:eastAsia="华文楷体" w:hAnsi="华文楷体" w:cs="华文楷体" w:hint="eastAsia"/>
                <w:sz w:val="15"/>
                <w:szCs w:val="10"/>
              </w:rPr>
            </w:pPr>
          </w:p>
        </w:tc>
        <w:tc>
          <w:tcPr>
            <w:tcW w:w="1295" w:type="dxa"/>
            <w:tcBorders>
              <w:top w:val="single" w:sz="4" w:space="0" w:color="auto"/>
              <w:left w:val="single" w:sz="4" w:space="0" w:color="auto"/>
              <w:bottom w:val="nil"/>
              <w:right w:val="nil"/>
            </w:tcBorders>
            <w:shd w:val="clear" w:color="auto" w:fill="FFFFFF"/>
            <w:vAlign w:val="center"/>
          </w:tcPr>
          <w:p w14:paraId="73ED3559" w14:textId="77777777" w:rsidR="002704A1" w:rsidRDefault="002704A1">
            <w:pPr>
              <w:spacing w:line="520" w:lineRule="exact"/>
              <w:jc w:val="center"/>
              <w:rPr>
                <w:rFonts w:ascii="华文楷体" w:eastAsia="华文楷体" w:hAnsi="华文楷体" w:cs="华文楷体" w:hint="eastAsia"/>
                <w:sz w:val="15"/>
                <w:szCs w:val="10"/>
              </w:rPr>
            </w:pPr>
          </w:p>
        </w:tc>
        <w:tc>
          <w:tcPr>
            <w:tcW w:w="1134" w:type="dxa"/>
            <w:tcBorders>
              <w:top w:val="single" w:sz="4" w:space="0" w:color="auto"/>
              <w:left w:val="single" w:sz="4" w:space="0" w:color="auto"/>
              <w:bottom w:val="nil"/>
              <w:right w:val="nil"/>
            </w:tcBorders>
            <w:shd w:val="clear" w:color="auto" w:fill="FFFFFF"/>
            <w:vAlign w:val="center"/>
          </w:tcPr>
          <w:p w14:paraId="6E248D44" w14:textId="77777777" w:rsidR="002704A1" w:rsidRDefault="002704A1">
            <w:pPr>
              <w:spacing w:line="520" w:lineRule="exact"/>
              <w:jc w:val="center"/>
              <w:rPr>
                <w:rFonts w:ascii="华文楷体" w:eastAsia="华文楷体" w:hAnsi="华文楷体" w:cs="华文楷体" w:hint="eastAsia"/>
                <w:sz w:val="15"/>
                <w:szCs w:val="10"/>
              </w:rPr>
            </w:pPr>
          </w:p>
        </w:tc>
        <w:tc>
          <w:tcPr>
            <w:tcW w:w="1134" w:type="dxa"/>
            <w:tcBorders>
              <w:top w:val="single" w:sz="4" w:space="0" w:color="auto"/>
              <w:left w:val="single" w:sz="4" w:space="0" w:color="auto"/>
              <w:bottom w:val="nil"/>
              <w:right w:val="single" w:sz="4" w:space="0" w:color="auto"/>
            </w:tcBorders>
            <w:shd w:val="clear" w:color="auto" w:fill="FFFFFF"/>
          </w:tcPr>
          <w:p w14:paraId="0B4C6650" w14:textId="77777777" w:rsidR="002704A1" w:rsidRDefault="002704A1">
            <w:pPr>
              <w:spacing w:line="520" w:lineRule="exact"/>
              <w:jc w:val="center"/>
              <w:rPr>
                <w:rFonts w:ascii="华文楷体" w:eastAsia="华文楷体" w:hAnsi="华文楷体" w:cs="华文楷体" w:hint="eastAsia"/>
                <w:sz w:val="15"/>
                <w:szCs w:val="10"/>
              </w:rPr>
            </w:pPr>
          </w:p>
        </w:tc>
        <w:tc>
          <w:tcPr>
            <w:tcW w:w="1138" w:type="dxa"/>
            <w:tcBorders>
              <w:top w:val="single" w:sz="4" w:space="0" w:color="auto"/>
              <w:left w:val="single" w:sz="4" w:space="0" w:color="auto"/>
              <w:bottom w:val="nil"/>
              <w:right w:val="nil"/>
            </w:tcBorders>
            <w:shd w:val="clear" w:color="auto" w:fill="FFFFFF"/>
            <w:vAlign w:val="center"/>
          </w:tcPr>
          <w:p w14:paraId="0CFDC13D" w14:textId="77777777" w:rsidR="002704A1" w:rsidRDefault="002704A1">
            <w:pPr>
              <w:spacing w:line="520" w:lineRule="exact"/>
              <w:jc w:val="center"/>
              <w:rPr>
                <w:rFonts w:ascii="华文楷体" w:eastAsia="华文楷体" w:hAnsi="华文楷体" w:cs="华文楷体" w:hint="eastAsia"/>
                <w:sz w:val="15"/>
                <w:szCs w:val="10"/>
              </w:rPr>
            </w:pPr>
          </w:p>
        </w:tc>
        <w:tc>
          <w:tcPr>
            <w:tcW w:w="657" w:type="dxa"/>
            <w:tcBorders>
              <w:top w:val="single" w:sz="4" w:space="0" w:color="auto"/>
              <w:left w:val="single" w:sz="4" w:space="0" w:color="auto"/>
              <w:bottom w:val="nil"/>
              <w:right w:val="single" w:sz="4" w:space="0" w:color="auto"/>
            </w:tcBorders>
            <w:shd w:val="clear" w:color="auto" w:fill="FFFFFF"/>
            <w:vAlign w:val="center"/>
          </w:tcPr>
          <w:p w14:paraId="7DEB0125" w14:textId="77777777" w:rsidR="002704A1" w:rsidRDefault="002704A1">
            <w:pPr>
              <w:spacing w:line="520" w:lineRule="exact"/>
              <w:jc w:val="center"/>
              <w:rPr>
                <w:rFonts w:ascii="华文楷体" w:eastAsia="华文楷体" w:hAnsi="华文楷体" w:cs="华文楷体" w:hint="eastAsia"/>
                <w:sz w:val="15"/>
                <w:szCs w:val="10"/>
              </w:rPr>
            </w:pPr>
          </w:p>
        </w:tc>
      </w:tr>
      <w:tr w:rsidR="002704A1" w14:paraId="4BEB58B6" w14:textId="77777777" w:rsidTr="002704A1">
        <w:trPr>
          <w:trHeight w:hRule="exact" w:val="851"/>
          <w:jc w:val="center"/>
        </w:trPr>
        <w:tc>
          <w:tcPr>
            <w:tcW w:w="605" w:type="dxa"/>
            <w:tcBorders>
              <w:top w:val="single" w:sz="4" w:space="0" w:color="auto"/>
              <w:left w:val="single" w:sz="4" w:space="0" w:color="auto"/>
              <w:bottom w:val="single" w:sz="4" w:space="0" w:color="auto"/>
              <w:right w:val="nil"/>
            </w:tcBorders>
            <w:shd w:val="clear" w:color="auto" w:fill="FFFFFF"/>
            <w:vAlign w:val="center"/>
            <w:hideMark/>
          </w:tcPr>
          <w:p w14:paraId="4E770BAB" w14:textId="77777777" w:rsidR="002704A1" w:rsidRDefault="002704A1">
            <w:pPr>
              <w:pStyle w:val="Other1"/>
              <w:spacing w:line="520" w:lineRule="exact"/>
              <w:ind w:firstLine="200"/>
              <w:jc w:val="both"/>
              <w:rPr>
                <w:rFonts w:ascii="华文楷体" w:eastAsia="华文楷体" w:hAnsi="华文楷体" w:cs="华文楷体" w:hint="eastAsia"/>
                <w:color w:val="auto"/>
                <w:sz w:val="24"/>
                <w:szCs w:val="20"/>
                <w:lang w:eastAsia="zh-CN"/>
              </w:rPr>
            </w:pPr>
            <w:r>
              <w:rPr>
                <w:rFonts w:ascii="华文楷体" w:eastAsia="华文楷体" w:hAnsi="华文楷体" w:cs="华文楷体" w:hint="eastAsia"/>
                <w:color w:val="auto"/>
                <w:w w:val="80"/>
                <w:sz w:val="24"/>
                <w:szCs w:val="20"/>
                <w:lang w:eastAsia="zh-CN"/>
              </w:rPr>
              <w:t>3</w:t>
            </w:r>
          </w:p>
        </w:tc>
        <w:tc>
          <w:tcPr>
            <w:tcW w:w="1152" w:type="dxa"/>
            <w:tcBorders>
              <w:top w:val="single" w:sz="4" w:space="0" w:color="auto"/>
              <w:left w:val="single" w:sz="4" w:space="0" w:color="auto"/>
              <w:bottom w:val="single" w:sz="4" w:space="0" w:color="auto"/>
              <w:right w:val="nil"/>
            </w:tcBorders>
            <w:shd w:val="clear" w:color="auto" w:fill="FFFFFF"/>
            <w:vAlign w:val="center"/>
          </w:tcPr>
          <w:p w14:paraId="48078C84" w14:textId="77777777" w:rsidR="002704A1" w:rsidRDefault="002704A1">
            <w:pPr>
              <w:spacing w:line="520" w:lineRule="exact"/>
              <w:jc w:val="center"/>
              <w:rPr>
                <w:rFonts w:ascii="华文楷体" w:eastAsia="华文楷体" w:hAnsi="华文楷体" w:cs="华文楷体" w:hint="eastAsia"/>
                <w:sz w:val="15"/>
                <w:szCs w:val="10"/>
                <w:lang w:eastAsia="en-US"/>
              </w:rPr>
            </w:pPr>
          </w:p>
        </w:tc>
        <w:tc>
          <w:tcPr>
            <w:tcW w:w="1199" w:type="dxa"/>
            <w:tcBorders>
              <w:top w:val="single" w:sz="4" w:space="0" w:color="auto"/>
              <w:left w:val="single" w:sz="4" w:space="0" w:color="auto"/>
              <w:bottom w:val="single" w:sz="4" w:space="0" w:color="auto"/>
              <w:right w:val="nil"/>
            </w:tcBorders>
            <w:shd w:val="clear" w:color="auto" w:fill="FFFFFF"/>
            <w:vAlign w:val="center"/>
          </w:tcPr>
          <w:p w14:paraId="64A68548" w14:textId="77777777" w:rsidR="002704A1" w:rsidRDefault="002704A1">
            <w:pPr>
              <w:spacing w:line="520" w:lineRule="exact"/>
              <w:jc w:val="center"/>
              <w:rPr>
                <w:rFonts w:ascii="华文楷体" w:eastAsia="华文楷体" w:hAnsi="华文楷体" w:cs="华文楷体" w:hint="eastAsia"/>
                <w:sz w:val="15"/>
                <w:szCs w:val="10"/>
              </w:rPr>
            </w:pPr>
          </w:p>
        </w:tc>
        <w:tc>
          <w:tcPr>
            <w:tcW w:w="767" w:type="dxa"/>
            <w:tcBorders>
              <w:top w:val="single" w:sz="4" w:space="0" w:color="auto"/>
              <w:left w:val="single" w:sz="4" w:space="0" w:color="auto"/>
              <w:bottom w:val="single" w:sz="4" w:space="0" w:color="auto"/>
              <w:right w:val="single" w:sz="4" w:space="0" w:color="auto"/>
            </w:tcBorders>
            <w:shd w:val="clear" w:color="auto" w:fill="FFFFFF"/>
            <w:vAlign w:val="center"/>
          </w:tcPr>
          <w:p w14:paraId="6354197C" w14:textId="77777777" w:rsidR="002704A1" w:rsidRDefault="002704A1">
            <w:pPr>
              <w:spacing w:line="520" w:lineRule="exact"/>
              <w:jc w:val="center"/>
              <w:rPr>
                <w:rFonts w:ascii="华文楷体" w:eastAsia="华文楷体" w:hAnsi="华文楷体" w:cs="华文楷体" w:hint="eastAsia"/>
                <w:sz w:val="15"/>
                <w:szCs w:val="10"/>
              </w:rPr>
            </w:pPr>
          </w:p>
        </w:tc>
        <w:tc>
          <w:tcPr>
            <w:tcW w:w="850" w:type="dxa"/>
            <w:tcBorders>
              <w:top w:val="single" w:sz="4" w:space="0" w:color="auto"/>
              <w:left w:val="single" w:sz="4" w:space="0" w:color="auto"/>
              <w:bottom w:val="single" w:sz="4" w:space="0" w:color="auto"/>
              <w:right w:val="nil"/>
            </w:tcBorders>
            <w:shd w:val="clear" w:color="auto" w:fill="FFFFFF"/>
            <w:vAlign w:val="center"/>
          </w:tcPr>
          <w:p w14:paraId="2C628D54" w14:textId="77777777" w:rsidR="002704A1" w:rsidRDefault="002704A1">
            <w:pPr>
              <w:spacing w:line="520" w:lineRule="exact"/>
              <w:jc w:val="center"/>
              <w:rPr>
                <w:rFonts w:ascii="华文楷体" w:eastAsia="华文楷体" w:hAnsi="华文楷体" w:cs="华文楷体" w:hint="eastAsia"/>
                <w:sz w:val="15"/>
                <w:szCs w:val="10"/>
              </w:rPr>
            </w:pPr>
          </w:p>
        </w:tc>
        <w:tc>
          <w:tcPr>
            <w:tcW w:w="993" w:type="dxa"/>
            <w:tcBorders>
              <w:top w:val="single" w:sz="4" w:space="0" w:color="auto"/>
              <w:left w:val="single" w:sz="4" w:space="0" w:color="auto"/>
              <w:bottom w:val="single" w:sz="4" w:space="0" w:color="auto"/>
              <w:right w:val="nil"/>
            </w:tcBorders>
            <w:shd w:val="clear" w:color="auto" w:fill="FFFFFF"/>
            <w:vAlign w:val="center"/>
          </w:tcPr>
          <w:p w14:paraId="5BD49CD7" w14:textId="77777777" w:rsidR="002704A1" w:rsidRDefault="002704A1">
            <w:pPr>
              <w:spacing w:line="520" w:lineRule="exact"/>
              <w:jc w:val="center"/>
              <w:rPr>
                <w:rFonts w:ascii="华文楷体" w:eastAsia="华文楷体" w:hAnsi="华文楷体" w:cs="华文楷体" w:hint="eastAsia"/>
                <w:sz w:val="15"/>
                <w:szCs w:val="10"/>
              </w:rPr>
            </w:pPr>
          </w:p>
        </w:tc>
        <w:tc>
          <w:tcPr>
            <w:tcW w:w="831" w:type="dxa"/>
            <w:tcBorders>
              <w:top w:val="single" w:sz="4" w:space="0" w:color="auto"/>
              <w:left w:val="single" w:sz="4" w:space="0" w:color="auto"/>
              <w:bottom w:val="single" w:sz="4" w:space="0" w:color="auto"/>
              <w:right w:val="nil"/>
            </w:tcBorders>
            <w:shd w:val="clear" w:color="auto" w:fill="FFFFFF"/>
            <w:vAlign w:val="center"/>
          </w:tcPr>
          <w:p w14:paraId="0691CF55" w14:textId="77777777" w:rsidR="002704A1" w:rsidRDefault="002704A1">
            <w:pPr>
              <w:spacing w:line="520" w:lineRule="exact"/>
              <w:jc w:val="center"/>
              <w:rPr>
                <w:rFonts w:ascii="华文楷体" w:eastAsia="华文楷体" w:hAnsi="华文楷体" w:cs="华文楷体" w:hint="eastAsia"/>
                <w:sz w:val="15"/>
                <w:szCs w:val="10"/>
              </w:rPr>
            </w:pPr>
          </w:p>
        </w:tc>
        <w:tc>
          <w:tcPr>
            <w:tcW w:w="1295" w:type="dxa"/>
            <w:tcBorders>
              <w:top w:val="single" w:sz="4" w:space="0" w:color="auto"/>
              <w:left w:val="single" w:sz="4" w:space="0" w:color="auto"/>
              <w:bottom w:val="single" w:sz="4" w:space="0" w:color="auto"/>
              <w:right w:val="nil"/>
            </w:tcBorders>
            <w:shd w:val="clear" w:color="auto" w:fill="FFFFFF"/>
            <w:vAlign w:val="center"/>
          </w:tcPr>
          <w:p w14:paraId="22CBA096" w14:textId="77777777" w:rsidR="002704A1" w:rsidRDefault="002704A1">
            <w:pPr>
              <w:spacing w:line="520" w:lineRule="exact"/>
              <w:jc w:val="center"/>
              <w:rPr>
                <w:rFonts w:ascii="华文楷体" w:eastAsia="华文楷体" w:hAnsi="华文楷体" w:cs="华文楷体" w:hint="eastAsia"/>
                <w:sz w:val="15"/>
                <w:szCs w:val="10"/>
              </w:rPr>
            </w:pPr>
          </w:p>
        </w:tc>
        <w:tc>
          <w:tcPr>
            <w:tcW w:w="1134" w:type="dxa"/>
            <w:tcBorders>
              <w:top w:val="single" w:sz="4" w:space="0" w:color="auto"/>
              <w:left w:val="single" w:sz="4" w:space="0" w:color="auto"/>
              <w:bottom w:val="single" w:sz="4" w:space="0" w:color="auto"/>
              <w:right w:val="nil"/>
            </w:tcBorders>
            <w:shd w:val="clear" w:color="auto" w:fill="FFFFFF"/>
            <w:vAlign w:val="center"/>
          </w:tcPr>
          <w:p w14:paraId="78DC5083" w14:textId="77777777" w:rsidR="002704A1" w:rsidRDefault="002704A1">
            <w:pPr>
              <w:spacing w:line="520" w:lineRule="exact"/>
              <w:jc w:val="center"/>
              <w:rPr>
                <w:rFonts w:ascii="华文楷体" w:eastAsia="华文楷体" w:hAnsi="华文楷体" w:cs="华文楷体" w:hint="eastAsia"/>
                <w:sz w:val="15"/>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09B05F" w14:textId="77777777" w:rsidR="002704A1" w:rsidRDefault="002704A1">
            <w:pPr>
              <w:spacing w:line="520" w:lineRule="exact"/>
              <w:jc w:val="center"/>
              <w:rPr>
                <w:rFonts w:ascii="华文楷体" w:eastAsia="华文楷体" w:hAnsi="华文楷体" w:cs="华文楷体" w:hint="eastAsia"/>
                <w:sz w:val="15"/>
                <w:szCs w:val="10"/>
              </w:rPr>
            </w:pPr>
          </w:p>
        </w:tc>
        <w:tc>
          <w:tcPr>
            <w:tcW w:w="1138" w:type="dxa"/>
            <w:tcBorders>
              <w:top w:val="single" w:sz="4" w:space="0" w:color="auto"/>
              <w:left w:val="single" w:sz="4" w:space="0" w:color="auto"/>
              <w:bottom w:val="single" w:sz="4" w:space="0" w:color="auto"/>
              <w:right w:val="nil"/>
            </w:tcBorders>
            <w:shd w:val="clear" w:color="auto" w:fill="FFFFFF"/>
            <w:vAlign w:val="center"/>
          </w:tcPr>
          <w:p w14:paraId="09BFECE1" w14:textId="77777777" w:rsidR="002704A1" w:rsidRDefault="002704A1">
            <w:pPr>
              <w:spacing w:line="520" w:lineRule="exact"/>
              <w:jc w:val="center"/>
              <w:rPr>
                <w:rFonts w:ascii="华文楷体" w:eastAsia="华文楷体" w:hAnsi="华文楷体" w:cs="华文楷体" w:hint="eastAsia"/>
                <w:sz w:val="15"/>
                <w:szCs w:val="10"/>
              </w:rPr>
            </w:pP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2EF2857" w14:textId="77777777" w:rsidR="002704A1" w:rsidRDefault="002704A1">
            <w:pPr>
              <w:spacing w:line="520" w:lineRule="exact"/>
              <w:jc w:val="center"/>
              <w:rPr>
                <w:rFonts w:ascii="华文楷体" w:eastAsia="华文楷体" w:hAnsi="华文楷体" w:cs="华文楷体" w:hint="eastAsia"/>
                <w:sz w:val="15"/>
                <w:szCs w:val="10"/>
              </w:rPr>
            </w:pPr>
          </w:p>
        </w:tc>
      </w:tr>
    </w:tbl>
    <w:p w14:paraId="1EB7266B" w14:textId="77777777" w:rsidR="002704A1" w:rsidRDefault="002704A1" w:rsidP="002704A1">
      <w:pPr>
        <w:pStyle w:val="Tablecaption1"/>
        <w:spacing w:after="0" w:line="520" w:lineRule="exact"/>
        <w:ind w:firstLineChars="150" w:firstLine="42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（可另附页）</w:t>
      </w:r>
    </w:p>
    <w:p w14:paraId="7349AAB7" w14:textId="77777777" w:rsidR="002704A1" w:rsidRDefault="002704A1" w:rsidP="002704A1">
      <w:pPr>
        <w:pStyle w:val="Tablecaption1"/>
        <w:spacing w:after="0" w:line="520" w:lineRule="exact"/>
        <w:ind w:firstLineChars="150" w:firstLine="42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 xml:space="preserve">（二）出租土地上的附属建筑和资产情况现状描述： </w:t>
      </w:r>
    </w:p>
    <w:p w14:paraId="6C271222" w14:textId="77777777" w:rsidR="002704A1" w:rsidRDefault="002704A1" w:rsidP="002704A1">
      <w:pPr>
        <w:pStyle w:val="Tablecaption1"/>
        <w:spacing w:after="0" w:line="520" w:lineRule="exact"/>
        <w:ind w:firstLineChars="150" w:firstLine="420"/>
        <w:rPr>
          <w:rFonts w:ascii="仿宋_GB2312" w:eastAsia="仿宋_GB2312" w:cs="FZFangSong-Z02" w:hint="eastAsia"/>
          <w:color w:val="auto"/>
          <w:sz w:val="28"/>
          <w:szCs w:val="28"/>
          <w:u w:val="single"/>
          <w:lang w:eastAsia="zh-CN" w:bidi="ar-SA"/>
        </w:rPr>
      </w:pPr>
      <w:r>
        <w:rPr>
          <w:rFonts w:ascii="仿宋_GB2312" w:eastAsia="仿宋_GB2312" w:cs="FZFangSong-Z02" w:hint="eastAsia"/>
          <w:color w:val="auto"/>
          <w:sz w:val="28"/>
          <w:szCs w:val="28"/>
          <w:u w:val="single"/>
          <w:lang w:eastAsia="zh-CN" w:bidi="ar-SA"/>
        </w:rPr>
        <w:t xml:space="preserve">                                                     </w:t>
      </w:r>
    </w:p>
    <w:p w14:paraId="31EF92AC" w14:textId="77777777" w:rsidR="002704A1" w:rsidRDefault="002704A1" w:rsidP="002704A1">
      <w:pPr>
        <w:pStyle w:val="Tablecaption1"/>
        <w:spacing w:after="0" w:line="520" w:lineRule="exact"/>
        <w:ind w:firstLineChars="150" w:firstLine="42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出租时地上附属建筑和资产处置方式描述（可另附件）：</w:t>
      </w:r>
    </w:p>
    <w:p w14:paraId="4EDA8EC0" w14:textId="77777777" w:rsidR="002704A1" w:rsidRDefault="002704A1" w:rsidP="002704A1">
      <w:pPr>
        <w:pStyle w:val="Tablecaption1"/>
        <w:spacing w:after="0" w:line="520" w:lineRule="exact"/>
        <w:ind w:firstLineChars="150" w:firstLine="420"/>
        <w:rPr>
          <w:rFonts w:ascii="仿宋_GB2312" w:eastAsia="仿宋_GB2312" w:cs="FZFangSong-Z02" w:hint="eastAsia"/>
          <w:color w:val="auto"/>
          <w:sz w:val="28"/>
          <w:szCs w:val="28"/>
          <w:u w:val="single"/>
          <w:lang w:eastAsia="zh-CN" w:bidi="ar-SA"/>
        </w:rPr>
      </w:pPr>
      <w:r>
        <w:rPr>
          <w:rFonts w:ascii="仿宋_GB2312" w:eastAsia="仿宋_GB2312" w:cs="FZFangSong-Z02" w:hint="eastAsia"/>
          <w:color w:val="auto"/>
          <w:sz w:val="28"/>
          <w:szCs w:val="28"/>
          <w:u w:val="single"/>
          <w:lang w:eastAsia="zh-CN" w:bidi="ar-SA"/>
        </w:rPr>
        <w:t xml:space="preserve">                                                      </w:t>
      </w:r>
    </w:p>
    <w:p w14:paraId="31A3336B"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4"/>
        </w:rPr>
      </w:pPr>
      <w:r>
        <w:rPr>
          <w:rFonts w:ascii="黑体" w:eastAsia="黑体" w:hAnsi="黑体" w:cs="华文黑体" w:hint="eastAsia"/>
          <w:bCs/>
          <w:color w:val="auto"/>
          <w:sz w:val="28"/>
          <w:szCs w:val="24"/>
          <w:lang w:eastAsia="zh-CN"/>
        </w:rPr>
        <w:t>三</w:t>
      </w:r>
      <w:r>
        <w:rPr>
          <w:rFonts w:ascii="黑体" w:eastAsia="黑体" w:hAnsi="黑体" w:cs="华文黑体" w:hint="eastAsia"/>
          <w:bCs/>
          <w:color w:val="auto"/>
          <w:sz w:val="28"/>
          <w:szCs w:val="24"/>
        </w:rPr>
        <w:t>、</w:t>
      </w:r>
      <w:r>
        <w:rPr>
          <w:rFonts w:ascii="黑体" w:eastAsia="黑体" w:hAnsi="黑体" w:cs="华文黑体" w:hint="eastAsia"/>
          <w:bCs/>
          <w:color w:val="auto"/>
          <w:sz w:val="28"/>
          <w:szCs w:val="24"/>
          <w:lang w:eastAsia="zh-CN"/>
        </w:rPr>
        <w:t>土地</w:t>
      </w:r>
      <w:r>
        <w:rPr>
          <w:rFonts w:ascii="黑体" w:eastAsia="黑体" w:hAnsi="黑体" w:cs="华文黑体" w:hint="eastAsia"/>
          <w:bCs/>
          <w:color w:val="auto"/>
          <w:sz w:val="28"/>
          <w:szCs w:val="24"/>
        </w:rPr>
        <w:t>用途</w:t>
      </w:r>
    </w:p>
    <w:p w14:paraId="5CF85747"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出租土地用途为</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w:t>
      </w:r>
    </w:p>
    <w:p w14:paraId="3E391C9B"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4"/>
        </w:rPr>
      </w:pPr>
      <w:r>
        <w:rPr>
          <w:rFonts w:ascii="黑体" w:eastAsia="黑体" w:hAnsi="黑体" w:cs="华文黑体" w:hint="eastAsia"/>
          <w:bCs/>
          <w:color w:val="auto"/>
          <w:sz w:val="28"/>
          <w:szCs w:val="24"/>
          <w:lang w:eastAsia="zh-CN"/>
        </w:rPr>
        <w:t>四</w:t>
      </w:r>
      <w:r>
        <w:rPr>
          <w:rFonts w:ascii="黑体" w:eastAsia="黑体" w:hAnsi="黑体" w:cs="华文黑体" w:hint="eastAsia"/>
          <w:bCs/>
          <w:color w:val="auto"/>
          <w:sz w:val="28"/>
          <w:szCs w:val="24"/>
        </w:rPr>
        <w:t>、</w:t>
      </w:r>
      <w:r>
        <w:rPr>
          <w:rFonts w:ascii="黑体" w:eastAsia="黑体" w:hAnsi="黑体" w:cs="华文黑体" w:hint="eastAsia"/>
          <w:bCs/>
          <w:color w:val="auto"/>
          <w:sz w:val="28"/>
          <w:szCs w:val="24"/>
          <w:lang w:eastAsia="zh-CN"/>
        </w:rPr>
        <w:t>租赁</w:t>
      </w:r>
      <w:r>
        <w:rPr>
          <w:rFonts w:ascii="黑体" w:eastAsia="黑体" w:hAnsi="黑体" w:cs="华文黑体" w:hint="eastAsia"/>
          <w:bCs/>
          <w:color w:val="auto"/>
          <w:sz w:val="28"/>
          <w:szCs w:val="24"/>
        </w:rPr>
        <w:t>期限</w:t>
      </w:r>
    </w:p>
    <w:p w14:paraId="300B29AC"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eastAsia="zh-CN" w:bidi="ar-SA"/>
        </w:rPr>
      </w:pPr>
      <w:r>
        <w:rPr>
          <w:rFonts w:ascii="仿宋_GB2312" w:eastAsia="仿宋_GB2312" w:cs="FZFangSong-Z02" w:hint="eastAsia"/>
          <w:color w:val="auto"/>
          <w:sz w:val="28"/>
          <w:szCs w:val="28"/>
          <w:lang w:eastAsia="zh-CN" w:bidi="ar-SA"/>
        </w:rPr>
        <w:t>租赁期限共</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年，</w:t>
      </w:r>
      <w:r>
        <w:rPr>
          <w:rFonts w:ascii="仿宋_GB2312" w:eastAsia="仿宋_GB2312" w:cs="FZFangSong-Z02" w:hint="eastAsia"/>
          <w:color w:val="auto"/>
          <w:sz w:val="28"/>
          <w:szCs w:val="28"/>
          <w:lang w:bidi="ar-SA"/>
        </w:rPr>
        <w:t>自</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lang w:bidi="ar-SA"/>
        </w:rPr>
        <w:t>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bidi="ar-SA"/>
        </w:rPr>
        <w:t>月</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bidi="ar-SA"/>
        </w:rPr>
        <w:t>日起至</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lang w:bidi="ar-SA"/>
        </w:rPr>
        <w:t>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bidi="ar-SA"/>
        </w:rPr>
        <w:t>月</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bidi="ar-SA"/>
        </w:rPr>
        <w:t>日止。</w:t>
      </w:r>
    </w:p>
    <w:p w14:paraId="374A6A46"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4"/>
        </w:rPr>
      </w:pPr>
      <w:r>
        <w:rPr>
          <w:rFonts w:ascii="黑体" w:eastAsia="黑体" w:hAnsi="黑体" w:cs="华文黑体" w:hint="eastAsia"/>
          <w:bCs/>
          <w:color w:val="auto"/>
          <w:sz w:val="28"/>
          <w:szCs w:val="24"/>
          <w:lang w:eastAsia="zh-CN"/>
        </w:rPr>
        <w:t>五、出租土地交付时间</w:t>
      </w:r>
    </w:p>
    <w:p w14:paraId="3CDBE183"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甲乙双方应于</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lang w:eastAsia="zh-CN" w:bidi="ar-SA"/>
        </w:rPr>
        <w:t>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 xml:space="preserve">月 </w:t>
      </w:r>
      <w:r>
        <w:rPr>
          <w:rFonts w:ascii="仿宋_GB2312" w:eastAsia="仿宋_GB2312" w:cs="FZFangSong-Z02" w:hint="eastAsia"/>
          <w:color w:val="auto"/>
          <w:sz w:val="28"/>
          <w:szCs w:val="28"/>
          <w:u w:val="single"/>
          <w:lang w:bidi="ar-SA"/>
        </w:rPr>
        <w:tab/>
        <w:t xml:space="preserve">  </w:t>
      </w:r>
      <w:r>
        <w:rPr>
          <w:rFonts w:ascii="仿宋_GB2312" w:eastAsia="仿宋_GB2312" w:cs="FZFangSong-Z02" w:hint="eastAsia"/>
          <w:color w:val="auto"/>
          <w:sz w:val="28"/>
          <w:szCs w:val="28"/>
          <w:lang w:eastAsia="zh-CN" w:bidi="ar-SA"/>
        </w:rPr>
        <w:t>日前完成土地交付。</w:t>
      </w:r>
    </w:p>
    <w:p w14:paraId="5A672F83"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4"/>
        </w:rPr>
      </w:pPr>
      <w:r>
        <w:rPr>
          <w:rFonts w:ascii="黑体" w:eastAsia="黑体" w:hAnsi="黑体" w:cs="华文黑体" w:hint="eastAsia"/>
          <w:bCs/>
          <w:color w:val="auto"/>
          <w:sz w:val="28"/>
          <w:szCs w:val="24"/>
        </w:rPr>
        <w:t>六、租金及支付方式</w:t>
      </w:r>
    </w:p>
    <w:p w14:paraId="43969506"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bidi="ar-SA"/>
        </w:rPr>
        <w:lastRenderedPageBreak/>
        <w:t>乙方按第</w:t>
      </w:r>
      <w:r>
        <w:rPr>
          <w:rFonts w:ascii="仿宋_GB2312" w:eastAsia="仿宋_GB2312" w:cs="FZFangSong-Z02" w:hint="eastAsia"/>
          <w:color w:val="auto"/>
          <w:sz w:val="28"/>
          <w:szCs w:val="28"/>
          <w:u w:val="single"/>
          <w:lang w:bidi="ar-SA"/>
        </w:rPr>
        <w:tab/>
      </w:r>
      <w:r>
        <w:rPr>
          <w:rFonts w:ascii="仿宋_GB2312" w:eastAsia="PMingLiU" w:cs="FZFangSong-Z02" w:hint="eastAsia"/>
          <w:color w:val="auto"/>
          <w:sz w:val="28"/>
          <w:szCs w:val="28"/>
          <w:u w:val="single"/>
          <w:lang w:bidi="ar-SA"/>
        </w:rPr>
        <w:t xml:space="preserve">  </w:t>
      </w:r>
      <w:r>
        <w:rPr>
          <w:rFonts w:ascii="仿宋_GB2312" w:eastAsia="仿宋_GB2312" w:cs="FZFangSong-Z02" w:hint="eastAsia"/>
          <w:color w:val="auto"/>
          <w:sz w:val="28"/>
          <w:szCs w:val="28"/>
          <w:lang w:bidi="ar-SA"/>
        </w:rPr>
        <w:t>种形式向甲方支付租金。</w:t>
      </w:r>
    </w:p>
    <w:p w14:paraId="02DFD842"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val="en-US" w:eastAsia="zh-CN" w:bidi="ar-SA"/>
        </w:rPr>
      </w:pPr>
      <w:r>
        <w:rPr>
          <w:rFonts w:ascii="仿宋_GB2312" w:eastAsia="仿宋_GB2312" w:cs="FZFangSong-Z02" w:hint="eastAsia"/>
          <w:color w:val="auto"/>
          <w:sz w:val="28"/>
          <w:szCs w:val="28"/>
          <w:lang w:eastAsia="zh-CN" w:bidi="ar-SA"/>
        </w:rPr>
        <w:t>1.分期付款方式。租金按照</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元</w:t>
      </w:r>
      <w:r>
        <w:rPr>
          <w:rFonts w:ascii="仿宋_GB2312" w:eastAsia="仿宋_GB2312" w:cs="FZFangSong-Z02" w:hint="eastAsia"/>
          <w:color w:val="auto"/>
          <w:sz w:val="28"/>
          <w:szCs w:val="28"/>
          <w:lang w:bidi="ar-SA"/>
        </w:rPr>
        <w:t>/</w:t>
      </w:r>
      <w:r>
        <w:rPr>
          <w:rFonts w:ascii="仿宋_GB2312" w:eastAsia="仿宋_GB2312" w:cs="FZFangSong-Z02" w:hint="eastAsia"/>
          <w:color w:val="auto"/>
          <w:sz w:val="28"/>
          <w:szCs w:val="28"/>
          <w:lang w:eastAsia="zh-CN" w:bidi="ar-SA"/>
        </w:rPr>
        <w:t>亩计算，合计</w:t>
      </w:r>
      <w:r>
        <w:rPr>
          <w:rFonts w:ascii="仿宋_GB2312" w:eastAsia="仿宋_GB2312" w:cs="FZFangSong-Z02" w:hint="eastAsia"/>
          <w:color w:val="auto"/>
          <w:sz w:val="28"/>
          <w:szCs w:val="28"/>
          <w:lang w:val="en-US" w:eastAsia="zh-CN" w:bidi="ar-SA"/>
        </w:rPr>
        <w:t>人民币</w:t>
      </w:r>
      <w:r>
        <w:rPr>
          <w:rFonts w:ascii="仿宋_GB2312" w:eastAsia="仿宋_GB2312" w:cs="FZFangSong-Z02" w:hint="eastAsia"/>
          <w:color w:val="auto"/>
          <w:sz w:val="28"/>
          <w:szCs w:val="28"/>
          <w:u w:val="single"/>
          <w:lang w:eastAsia="zh-CN" w:bidi="ar-SA"/>
        </w:rPr>
        <w:tab/>
        <w:t xml:space="preserve">    </w:t>
      </w:r>
      <w:r>
        <w:rPr>
          <w:rFonts w:ascii="仿宋_GB2312" w:eastAsia="仿宋_GB2312" w:cs="FZFangSong-Z02" w:hint="eastAsia"/>
          <w:color w:val="auto"/>
          <w:sz w:val="28"/>
          <w:szCs w:val="28"/>
          <w:lang w:eastAsia="zh-CN" w:bidi="ar-SA"/>
        </w:rPr>
        <w:t>元</w:t>
      </w:r>
      <w:r>
        <w:rPr>
          <w:rFonts w:ascii="仿宋_GB2312" w:eastAsia="仿宋_GB2312" w:cs="FZFangSong-Z02" w:hint="eastAsia"/>
          <w:color w:val="auto"/>
          <w:sz w:val="28"/>
          <w:szCs w:val="28"/>
          <w:lang w:bidi="ar-SA"/>
        </w:rPr>
        <w:t>/</w:t>
      </w:r>
      <w:r>
        <w:rPr>
          <w:rFonts w:ascii="仿宋_GB2312" w:eastAsia="仿宋_GB2312" w:cs="FZFangSong-Z02" w:hint="eastAsia"/>
          <w:color w:val="auto"/>
          <w:sz w:val="28"/>
          <w:szCs w:val="28"/>
          <w:lang w:eastAsia="zh-CN" w:bidi="ar-SA"/>
        </w:rPr>
        <w:t>年（大写：</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）。乙方须于</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（当、前一）年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月</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日前支付当年租金。</w:t>
      </w:r>
    </w:p>
    <w:p w14:paraId="6077FD9E"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2.一次性付款方式。租金按</w:t>
      </w:r>
      <w:r>
        <w:rPr>
          <w:rFonts w:ascii="仿宋_GB2312" w:eastAsia="仿宋_GB2312" w:cs="FZFangSong-Z02" w:hint="eastAsia"/>
          <w:color w:val="auto"/>
          <w:sz w:val="28"/>
          <w:szCs w:val="28"/>
          <w:u w:val="single"/>
          <w:lang w:eastAsia="zh-CN" w:bidi="ar-SA"/>
        </w:rPr>
        <w:t xml:space="preserve"> </w:t>
      </w:r>
      <w:r>
        <w:rPr>
          <w:rFonts w:ascii="仿宋_GB2312" w:eastAsia="PMingLiU"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元</w:t>
      </w:r>
      <w:r>
        <w:rPr>
          <w:rFonts w:ascii="仿宋_GB2312" w:eastAsia="仿宋_GB2312" w:cs="FZFangSong-Z02" w:hint="eastAsia"/>
          <w:color w:val="auto"/>
          <w:sz w:val="28"/>
          <w:szCs w:val="28"/>
          <w:lang w:bidi="ar-SA"/>
        </w:rPr>
        <w:t>/</w:t>
      </w:r>
      <w:r>
        <w:rPr>
          <w:rFonts w:ascii="仿宋_GB2312" w:eastAsia="仿宋_GB2312" w:cs="FZFangSong-Z02" w:hint="eastAsia"/>
          <w:color w:val="auto"/>
          <w:sz w:val="28"/>
          <w:szCs w:val="28"/>
          <w:lang w:eastAsia="zh-CN" w:bidi="ar-SA"/>
        </w:rPr>
        <w:t>亩</w:t>
      </w:r>
      <w:r>
        <w:rPr>
          <w:rFonts w:ascii="微软雅黑" w:eastAsia="微软雅黑" w:hAnsi="微软雅黑" w:cs="微软雅黑" w:hint="eastAsia"/>
          <w:color w:val="auto"/>
          <w:sz w:val="28"/>
          <w:szCs w:val="28"/>
          <w:lang w:eastAsia="zh-CN" w:bidi="ar-SA"/>
        </w:rPr>
        <w:t>•</w:t>
      </w:r>
      <w:r>
        <w:rPr>
          <w:rFonts w:ascii="仿宋_GB2312" w:eastAsia="仿宋_GB2312" w:hAnsi="仿宋_GB2312" w:cs="仿宋_GB2312" w:hint="eastAsia"/>
          <w:color w:val="auto"/>
          <w:sz w:val="28"/>
          <w:szCs w:val="28"/>
          <w:lang w:eastAsia="zh-CN" w:bidi="ar-SA"/>
        </w:rPr>
        <w:t>年计算，共计</w:t>
      </w:r>
      <w:r>
        <w:rPr>
          <w:rFonts w:ascii="仿宋_GB2312" w:eastAsia="仿宋_GB2312" w:cs="FZFangSong-Z02" w:hint="eastAsia"/>
          <w:color w:val="auto"/>
          <w:sz w:val="28"/>
          <w:szCs w:val="28"/>
          <w:lang w:val="en-US" w:eastAsia="zh-CN" w:bidi="ar-SA"/>
        </w:rPr>
        <w:t>人民币</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元，（大写：</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）。乙方须于</w:t>
      </w:r>
      <w:r>
        <w:rPr>
          <w:rFonts w:ascii="仿宋_GB2312" w:eastAsia="仿宋_GB2312" w:cs="FZFangSong-Z02" w:hint="eastAsia"/>
          <w:color w:val="auto"/>
          <w:sz w:val="28"/>
          <w:szCs w:val="28"/>
          <w:u w:val="single"/>
          <w:lang w:bidi="ar-SA"/>
        </w:rPr>
        <w:tab/>
      </w:r>
      <w:r>
        <w:rPr>
          <w:rFonts w:ascii="仿宋_GB2312" w:eastAsia="PMingLiU"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月</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日前支付全部租金。</w:t>
      </w:r>
    </w:p>
    <w:p w14:paraId="76498597"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3.以实物或实物折资方式。乙方须于</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（当、前一）年</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月</w:t>
      </w:r>
      <w:r>
        <w:rPr>
          <w:rFonts w:ascii="仿宋_GB2312" w:eastAsia="仿宋_GB2312" w:cs="FZFangSong-Z02" w:hint="eastAsia"/>
          <w:color w:val="auto"/>
          <w:sz w:val="28"/>
          <w:szCs w:val="28"/>
          <w:lang w:bidi="ar-SA"/>
        </w:rPr>
        <w:t xml:space="preserve">    </w:t>
      </w:r>
      <w:r>
        <w:rPr>
          <w:rFonts w:ascii="仿宋_GB2312" w:eastAsia="仿宋_GB2312" w:cs="FZFangSong-Z02" w:hint="eastAsia"/>
          <w:color w:val="auto"/>
          <w:sz w:val="28"/>
          <w:szCs w:val="28"/>
          <w:lang w:eastAsia="zh-CN" w:bidi="ar-SA"/>
        </w:rPr>
        <w:t>日前按每亩</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公斤 （大写：</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（如稻谷等）实物或按照□市场价□当地政府收购指导价为标准折合成货币向甲方支付当年租金。</w:t>
      </w:r>
    </w:p>
    <w:p w14:paraId="7D96F7F9" w14:textId="77777777" w:rsidR="002704A1" w:rsidRDefault="002704A1" w:rsidP="002704A1">
      <w:pPr>
        <w:pStyle w:val="Tablecaption1"/>
        <w:spacing w:after="0" w:line="520" w:lineRule="exact"/>
        <w:ind w:firstLineChars="200" w:firstLine="560"/>
        <w:rPr>
          <w:rFonts w:ascii="仿宋_GB2312" w:eastAsia="PMingLiU" w:cs="FZFangSong-Z02" w:hint="eastAsia"/>
          <w:color w:val="auto"/>
          <w:sz w:val="28"/>
          <w:szCs w:val="28"/>
          <w:u w:val="single"/>
          <w:lang w:bidi="ar-SA"/>
        </w:rPr>
      </w:pPr>
      <w:r>
        <w:rPr>
          <w:rFonts w:ascii="仿宋_GB2312" w:eastAsia="仿宋_GB2312" w:cs="FZFangSong-Z02" w:hint="eastAsia"/>
          <w:color w:val="auto"/>
          <w:sz w:val="28"/>
          <w:szCs w:val="28"/>
          <w:lang w:eastAsia="zh-CN" w:bidi="ar-SA"/>
        </w:rPr>
        <w:t>4.其他支付方式：</w:t>
      </w:r>
      <w:r>
        <w:rPr>
          <w:rFonts w:ascii="仿宋_GB2312" w:eastAsia="仿宋_GB2312" w:cs="FZFangSong-Z02" w:hint="eastAsia"/>
          <w:color w:val="auto"/>
          <w:sz w:val="28"/>
          <w:szCs w:val="28"/>
          <w:u w:val="single"/>
          <w:lang w:bidi="ar-SA"/>
        </w:rPr>
        <w:t xml:space="preserve">     </w:t>
      </w:r>
      <w:r>
        <w:rPr>
          <w:rFonts w:ascii="仿宋_GB2312" w:eastAsia="PMingLiU"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p>
    <w:p w14:paraId="23B4110E"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5.租金变动：根据当地土地流转价格水平，每</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年调整一次租金。具体调整方式：</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bidi="ar-SA"/>
        </w:rPr>
        <w:t xml:space="preserve"> </w:t>
      </w:r>
      <w:r>
        <w:rPr>
          <w:rFonts w:ascii="仿宋_GB2312" w:eastAsia="仿宋_GB2312" w:cs="FZFangSong-Z02" w:hint="eastAsia"/>
          <w:color w:val="auto"/>
          <w:sz w:val="28"/>
          <w:szCs w:val="28"/>
          <w:lang w:eastAsia="zh-CN" w:bidi="ar-SA"/>
        </w:rPr>
        <w:t>。（选择</w:t>
      </w:r>
      <w:r>
        <w:rPr>
          <w:rFonts w:ascii="仿宋_GB2312" w:eastAsia="仿宋_GB2312" w:cs="FZFangSong-Z02" w:hint="eastAsia"/>
          <w:color w:val="auto"/>
          <w:sz w:val="28"/>
          <w:szCs w:val="28"/>
          <w:lang w:bidi="ar-SA"/>
        </w:rPr>
        <w:t>1</w:t>
      </w:r>
      <w:r>
        <w:rPr>
          <w:rFonts w:ascii="仿宋_GB2312" w:eastAsia="仿宋_GB2312" w:cs="FZFangSong-Z02" w:hint="eastAsia"/>
          <w:color w:val="auto"/>
          <w:sz w:val="28"/>
          <w:szCs w:val="28"/>
          <w:lang w:eastAsia="zh-CN" w:bidi="ar-SA"/>
        </w:rPr>
        <w:t>、</w:t>
      </w:r>
      <w:r>
        <w:rPr>
          <w:rFonts w:ascii="仿宋_GB2312" w:eastAsia="仿宋_GB2312" w:cs="FZFangSong-Z02" w:hint="eastAsia"/>
          <w:color w:val="auto"/>
          <w:sz w:val="28"/>
          <w:szCs w:val="28"/>
          <w:lang w:bidi="ar-SA"/>
        </w:rPr>
        <w:t>3</w:t>
      </w:r>
      <w:r>
        <w:rPr>
          <w:rFonts w:ascii="仿宋_GB2312" w:eastAsia="仿宋_GB2312" w:cs="FZFangSong-Z02" w:hint="eastAsia"/>
          <w:color w:val="auto"/>
          <w:sz w:val="28"/>
          <w:szCs w:val="28"/>
          <w:lang w:eastAsia="zh-CN" w:bidi="ar-SA"/>
        </w:rPr>
        <w:t>两种结算方式的填写）</w:t>
      </w:r>
    </w:p>
    <w:p w14:paraId="4DFF1AD4"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8"/>
        </w:rPr>
      </w:pPr>
      <w:r>
        <w:rPr>
          <w:rFonts w:ascii="黑体" w:eastAsia="黑体" w:hAnsi="黑体" w:cs="华文黑体" w:hint="eastAsia"/>
          <w:bCs/>
          <w:color w:val="auto"/>
          <w:sz w:val="28"/>
          <w:szCs w:val="28"/>
          <w:lang w:eastAsia="zh-CN"/>
        </w:rPr>
        <w:t>七</w:t>
      </w:r>
      <w:r>
        <w:rPr>
          <w:rFonts w:ascii="黑体" w:eastAsia="黑体" w:hAnsi="黑体" w:cs="华文黑体" w:hint="eastAsia"/>
          <w:bCs/>
          <w:color w:val="auto"/>
          <w:sz w:val="28"/>
          <w:szCs w:val="28"/>
        </w:rPr>
        <w:t>、甲方的权利和义务</w:t>
      </w:r>
    </w:p>
    <w:p w14:paraId="4EB52190" w14:textId="77777777" w:rsidR="002704A1" w:rsidRDefault="002704A1" w:rsidP="002704A1">
      <w:pPr>
        <w:pStyle w:val="Bodytext1"/>
        <w:spacing w:line="520" w:lineRule="exact"/>
        <w:ind w:firstLineChars="200" w:firstLine="562"/>
        <w:rPr>
          <w:rFonts w:ascii="楷体_GB2312" w:eastAsia="楷体_GB2312" w:hAnsi="华文楷体" w:cs="华文楷体" w:hint="eastAsia"/>
          <w:b/>
          <w:bCs/>
          <w:color w:val="auto"/>
          <w:sz w:val="28"/>
          <w:szCs w:val="28"/>
        </w:rPr>
      </w:pPr>
      <w:r>
        <w:rPr>
          <w:rFonts w:ascii="楷体_GB2312" w:eastAsia="楷体_GB2312" w:hAnsi="华文楷体" w:cs="华文楷体" w:hint="eastAsia"/>
          <w:b/>
          <w:bCs/>
          <w:color w:val="auto"/>
          <w:sz w:val="28"/>
          <w:szCs w:val="28"/>
          <w:lang w:val="en-US" w:eastAsia="zh-CN" w:bidi="en-US"/>
        </w:rPr>
        <w:t>（</w:t>
      </w:r>
      <w:r>
        <w:rPr>
          <w:rFonts w:ascii="楷体_GB2312" w:eastAsia="楷体_GB2312" w:hAnsi="华文楷体" w:cs="华文楷体" w:hint="eastAsia"/>
          <w:b/>
          <w:bCs/>
          <w:color w:val="auto"/>
          <w:sz w:val="28"/>
          <w:szCs w:val="28"/>
          <w:lang w:eastAsia="zh-CN" w:bidi="en-US"/>
        </w:rPr>
        <w:t>一</w:t>
      </w:r>
      <w:r>
        <w:rPr>
          <w:rFonts w:ascii="楷体_GB2312" w:eastAsia="楷体_GB2312" w:hAnsi="华文楷体" w:cs="华文楷体" w:hint="eastAsia"/>
          <w:b/>
          <w:bCs/>
          <w:color w:val="auto"/>
          <w:sz w:val="28"/>
          <w:szCs w:val="28"/>
          <w:lang w:val="en-US" w:eastAsia="zh-CN" w:bidi="en-US"/>
        </w:rPr>
        <w:t>）</w:t>
      </w:r>
      <w:r>
        <w:rPr>
          <w:rFonts w:ascii="楷体_GB2312" w:eastAsia="楷体_GB2312" w:hAnsi="华文楷体" w:cs="华文楷体" w:hint="eastAsia"/>
          <w:b/>
          <w:bCs/>
          <w:color w:val="auto"/>
          <w:sz w:val="28"/>
          <w:szCs w:val="28"/>
        </w:rPr>
        <w:t>甲方的权利</w:t>
      </w:r>
    </w:p>
    <w:p w14:paraId="15D57665"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1.要求乙方按合同约定支付租金；</w:t>
      </w:r>
    </w:p>
    <w:p w14:paraId="392BB571"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2.监督乙方按合同约定的用途依法合理利用和保护出租土地；</w:t>
      </w:r>
    </w:p>
    <w:p w14:paraId="5CDC8518"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val="en-US" w:eastAsia="zh-CN" w:bidi="ar-SA"/>
        </w:rPr>
      </w:pPr>
      <w:r>
        <w:rPr>
          <w:rFonts w:ascii="仿宋_GB2312" w:eastAsia="仿宋_GB2312" w:cs="FZFangSong-Z02" w:hint="eastAsia"/>
          <w:color w:val="auto"/>
          <w:sz w:val="28"/>
          <w:szCs w:val="28"/>
          <w:lang w:val="en-US" w:eastAsia="zh-CN" w:bidi="ar-SA"/>
        </w:rPr>
        <w:t>3.制止乙方损害出租土地和农业资源的行为；</w:t>
      </w:r>
    </w:p>
    <w:p w14:paraId="12EAC9C8"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4.租赁期限届满后收回土地经营权；</w:t>
      </w:r>
    </w:p>
    <w:p w14:paraId="544BABE3"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5.法律、法规、规章、政策规定或者当事人约定的其他权利。</w:t>
      </w:r>
    </w:p>
    <w:p w14:paraId="760E0013" w14:textId="77777777" w:rsidR="002704A1" w:rsidRDefault="002704A1" w:rsidP="002704A1">
      <w:pPr>
        <w:pStyle w:val="Bodytext1"/>
        <w:spacing w:line="520" w:lineRule="exact"/>
        <w:ind w:firstLineChars="200" w:firstLine="562"/>
        <w:rPr>
          <w:rFonts w:ascii="楷体_GB2312" w:eastAsia="楷体_GB2312" w:hAnsi="华文楷体" w:cs="华文楷体" w:hint="eastAsia"/>
          <w:b/>
          <w:bCs/>
          <w:color w:val="auto"/>
          <w:sz w:val="28"/>
          <w:szCs w:val="28"/>
          <w:lang w:val="en-US" w:eastAsia="zh-CN" w:bidi="en-US"/>
        </w:rPr>
      </w:pPr>
      <w:r>
        <w:rPr>
          <w:rFonts w:ascii="楷体_GB2312" w:eastAsia="楷体_GB2312" w:hAnsi="华文楷体" w:cs="华文楷体" w:hint="eastAsia"/>
          <w:b/>
          <w:bCs/>
          <w:color w:val="auto"/>
          <w:sz w:val="28"/>
          <w:szCs w:val="28"/>
          <w:lang w:val="en-US" w:eastAsia="zh-CN" w:bidi="en-US"/>
        </w:rPr>
        <w:t>（二）甲方的义务</w:t>
      </w:r>
    </w:p>
    <w:p w14:paraId="1225C63A"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eastAsia="zh-CN" w:bidi="ar-SA"/>
        </w:rPr>
      </w:pPr>
      <w:r>
        <w:rPr>
          <w:rFonts w:ascii="仿宋_GB2312" w:eastAsia="仿宋_GB2312" w:cs="FZFangSong-Z02" w:hint="eastAsia"/>
          <w:color w:val="auto"/>
          <w:sz w:val="28"/>
          <w:szCs w:val="28"/>
          <w:lang w:val="en-US" w:eastAsia="zh-CN" w:bidi="ar-SA"/>
        </w:rPr>
        <w:t>1.按照合同约定交付出租土地；</w:t>
      </w:r>
    </w:p>
    <w:p w14:paraId="4E325325" w14:textId="77777777" w:rsidR="002704A1" w:rsidRDefault="002704A1" w:rsidP="002704A1">
      <w:pPr>
        <w:pStyle w:val="Tablecaption1"/>
        <w:spacing w:after="0" w:line="520" w:lineRule="exact"/>
        <w:ind w:firstLineChars="200" w:firstLine="560"/>
        <w:rPr>
          <w:rFonts w:ascii="仿宋_GB2312" w:eastAsia="仿宋_GB2312" w:cs="FZFangSong-Z02" w:hint="eastAsia"/>
          <w:color w:val="FF0000"/>
          <w:sz w:val="28"/>
          <w:szCs w:val="28"/>
          <w:lang w:eastAsia="zh-CN" w:bidi="ar-SA"/>
        </w:rPr>
      </w:pPr>
      <w:r>
        <w:rPr>
          <w:rFonts w:ascii="仿宋_GB2312" w:eastAsia="仿宋_GB2312" w:cs="FZFangSong-Z02" w:hint="eastAsia"/>
          <w:color w:val="auto"/>
          <w:sz w:val="28"/>
          <w:szCs w:val="28"/>
          <w:lang w:eastAsia="zh-CN" w:bidi="ar-SA"/>
        </w:rPr>
        <w:t>2.合同生效后</w:t>
      </w:r>
      <w:r>
        <w:rPr>
          <w:rFonts w:ascii="仿宋_GB2312" w:eastAsia="仿宋_GB2312" w:cs="FZFangSong-Z02" w:hint="eastAsia"/>
          <w:color w:val="auto"/>
          <w:sz w:val="28"/>
          <w:szCs w:val="28"/>
          <w:u w:val="single"/>
          <w:lang w:eastAsia="zh-CN" w:bidi="ar-SA"/>
        </w:rPr>
        <w:t xml:space="preserve"> </w:t>
      </w:r>
      <w:r>
        <w:rPr>
          <w:rFonts w:ascii="仿宋_GB2312" w:eastAsia="PMingLiU"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日内向发包方备案；</w:t>
      </w:r>
    </w:p>
    <w:p w14:paraId="7BAC957E"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lastRenderedPageBreak/>
        <w:t>3.不得干涉和妨碍乙方依法进行的农业生产经营活动；</w:t>
      </w:r>
    </w:p>
    <w:p w14:paraId="26F007EC"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4.法律、法规、规章规定或者当事人约定的其他义务。</w:t>
      </w:r>
    </w:p>
    <w:p w14:paraId="616CBA08"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szCs w:val="24"/>
        </w:rPr>
      </w:pPr>
      <w:r>
        <w:rPr>
          <w:rFonts w:ascii="黑体" w:eastAsia="黑体" w:hAnsi="黑体" w:cs="华文黑体" w:hint="eastAsia"/>
          <w:bCs/>
          <w:color w:val="auto"/>
          <w:sz w:val="28"/>
          <w:szCs w:val="24"/>
          <w:lang w:eastAsia="zh-CN"/>
        </w:rPr>
        <w:t>八</w:t>
      </w:r>
      <w:r>
        <w:rPr>
          <w:rFonts w:ascii="黑体" w:eastAsia="黑体" w:hAnsi="黑体" w:cs="华文黑体" w:hint="eastAsia"/>
          <w:bCs/>
          <w:color w:val="auto"/>
          <w:sz w:val="28"/>
          <w:szCs w:val="24"/>
        </w:rPr>
        <w:t>、乙方的权利和义务</w:t>
      </w:r>
    </w:p>
    <w:p w14:paraId="2329A1D2" w14:textId="77777777" w:rsidR="002704A1" w:rsidRDefault="002704A1" w:rsidP="002704A1">
      <w:pPr>
        <w:pStyle w:val="Bodytext1"/>
        <w:spacing w:line="520" w:lineRule="exact"/>
        <w:ind w:firstLineChars="200" w:firstLine="562"/>
        <w:rPr>
          <w:rFonts w:ascii="楷体_GB2312" w:eastAsia="楷体_GB2312" w:hAnsi="华文楷体" w:cs="华文楷体" w:hint="eastAsia"/>
          <w:b/>
          <w:bCs/>
          <w:color w:val="auto"/>
          <w:sz w:val="28"/>
          <w:szCs w:val="28"/>
          <w:lang w:val="en-US" w:eastAsia="zh-CN" w:bidi="en-US"/>
        </w:rPr>
      </w:pPr>
      <w:r>
        <w:rPr>
          <w:rFonts w:ascii="楷体_GB2312" w:eastAsia="楷体_GB2312" w:hAnsi="华文楷体" w:cs="华文楷体" w:hint="eastAsia"/>
          <w:b/>
          <w:bCs/>
          <w:color w:val="auto"/>
          <w:sz w:val="28"/>
          <w:szCs w:val="28"/>
          <w:lang w:val="en-US" w:eastAsia="zh-CN" w:bidi="en-US"/>
        </w:rPr>
        <w:t>（一）乙方的权利</w:t>
      </w:r>
    </w:p>
    <w:p w14:paraId="0F31B1C2" w14:textId="77777777" w:rsidR="002704A1" w:rsidRDefault="002704A1" w:rsidP="002704A1">
      <w:pPr>
        <w:pStyle w:val="Tablecaption1"/>
        <w:spacing w:after="0" w:line="520" w:lineRule="exact"/>
        <w:ind w:firstLineChars="200" w:firstLine="560"/>
        <w:rPr>
          <w:rFonts w:ascii="仿宋_GB2312" w:eastAsia="PMingLiU" w:cs="FZFangSong-Z02" w:hint="eastAsia"/>
          <w:color w:val="auto"/>
          <w:sz w:val="28"/>
          <w:szCs w:val="28"/>
          <w:lang w:bidi="ar-SA"/>
        </w:rPr>
      </w:pPr>
      <w:r>
        <w:rPr>
          <w:rFonts w:ascii="仿宋_GB2312" w:eastAsia="仿宋_GB2312" w:cs="FZFangSong-Z02" w:hint="eastAsia"/>
          <w:color w:val="auto"/>
          <w:sz w:val="28"/>
          <w:szCs w:val="28"/>
          <w:lang w:eastAsia="zh-CN" w:bidi="ar-SA"/>
        </w:rPr>
        <w:t>1.要求甲方按照合同约定交付出租土地；</w:t>
      </w:r>
    </w:p>
    <w:p w14:paraId="007D295C"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2.在合同约定的期限内，依法享有出租土地占有、使用、收益的权利，有权自主组织生产经营和处置产品；</w:t>
      </w:r>
    </w:p>
    <w:p w14:paraId="5CA865A5"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3.该出租土地被征收、征用、占用的，有权依法获得地上附着物和青苗等补偿费用；</w:t>
      </w:r>
    </w:p>
    <w:p w14:paraId="43503FC3"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4.经甲方书面同意，乙方依法投资改良土壤，建设农业生产附属、配套设施，及农业生产中直接用于作物种植和畜禽水产养殖设施的，土地经营权租赁合同到期或者未到期由甲方依法提前收回出租土地时，乙方有权获得合理补偿；</w:t>
      </w:r>
    </w:p>
    <w:p w14:paraId="78AAF274"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5.租赁期限届满，有权在同等条件下优先承租；</w:t>
      </w:r>
    </w:p>
    <w:p w14:paraId="51244B71"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6.法律、法规、规章规定或者当事人约定的其他权利。</w:t>
      </w:r>
    </w:p>
    <w:p w14:paraId="786F1F44" w14:textId="77777777" w:rsidR="002704A1" w:rsidRDefault="002704A1" w:rsidP="002704A1">
      <w:pPr>
        <w:pStyle w:val="Bodytext1"/>
        <w:spacing w:line="520" w:lineRule="exact"/>
        <w:ind w:firstLineChars="200" w:firstLine="562"/>
        <w:rPr>
          <w:rFonts w:ascii="楷体_GB2312" w:eastAsia="楷体_GB2312" w:hAnsi="华文楷体" w:cs="华文楷体" w:hint="eastAsia"/>
          <w:b/>
          <w:bCs/>
          <w:color w:val="auto"/>
          <w:sz w:val="28"/>
          <w:szCs w:val="28"/>
          <w:lang w:val="en-US" w:eastAsia="zh-CN" w:bidi="en-US"/>
        </w:rPr>
      </w:pPr>
      <w:r>
        <w:rPr>
          <w:rFonts w:ascii="楷体_GB2312" w:eastAsia="楷体_GB2312" w:hAnsi="华文楷体" w:cs="华文楷体" w:hint="eastAsia"/>
          <w:b/>
          <w:bCs/>
          <w:color w:val="auto"/>
          <w:sz w:val="28"/>
          <w:szCs w:val="28"/>
          <w:lang w:val="en-US" w:eastAsia="zh-CN" w:bidi="en-US"/>
        </w:rPr>
        <w:t>（二）乙方的义务</w:t>
      </w:r>
    </w:p>
    <w:p w14:paraId="5A0F5F26"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1.按照合同约定及时接受出租土地并向甲方支付租金；</w:t>
      </w:r>
    </w:p>
    <w:p w14:paraId="1AC220EE"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2.配合做好土地经营权出租的资格审查、项目审核工作，并做好风险防范；</w:t>
      </w:r>
    </w:p>
    <w:p w14:paraId="2476020F"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宋体" w:eastAsia="宋体" w:hAnsi="宋体" w:cs="FZFangSong-Z02" w:hint="eastAsia"/>
          <w:color w:val="auto"/>
          <w:sz w:val="28"/>
          <w:szCs w:val="28"/>
          <w:lang w:eastAsia="zh-CN" w:bidi="ar-SA"/>
        </w:rPr>
        <w:t>3.</w:t>
      </w:r>
      <w:r>
        <w:rPr>
          <w:rFonts w:ascii="仿宋_GB2312" w:eastAsia="仿宋_GB2312" w:cs="FZFangSong-Z02" w:hint="eastAsia"/>
          <w:color w:val="auto"/>
          <w:sz w:val="28"/>
          <w:szCs w:val="28"/>
          <w:lang w:eastAsia="zh-CN" w:bidi="ar-SA"/>
        </w:rPr>
        <w:t>在法律法规政策规定和合同约定允许范围内合理利用出租土地，确保农地农用，优先用于粮食生产，不得弃耕抛荒，不得破坏农业综合生产能力和农业生态环境，不得给出租土地造成永久性损害；</w:t>
      </w:r>
    </w:p>
    <w:p w14:paraId="5E39CABF"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4.应当依照有关法律法规保护出租土地，禁止改变出租土地的农业用途，禁止占用出租土地建窑、建坟或者擅自在出租土地上建</w:t>
      </w:r>
      <w:r>
        <w:rPr>
          <w:rFonts w:ascii="仿宋_GB2312" w:eastAsia="仿宋_GB2312" w:cs="FZFangSong-Z02" w:hint="eastAsia"/>
          <w:color w:val="auto"/>
          <w:sz w:val="28"/>
          <w:szCs w:val="28"/>
          <w:lang w:eastAsia="zh-CN" w:bidi="ar-SA"/>
        </w:rPr>
        <w:lastRenderedPageBreak/>
        <w:t>房、挖砂、采石、采矿、取土等，禁止占用永久基本农田发展林果业和挖塘养鱼；</w:t>
      </w:r>
    </w:p>
    <w:p w14:paraId="6A23DE4C"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5.法律、法规、规章规定或者当事人约定的其他义务。</w:t>
      </w:r>
    </w:p>
    <w:p w14:paraId="7D13EC70"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rPr>
      </w:pPr>
      <w:r>
        <w:rPr>
          <w:rFonts w:ascii="黑体" w:eastAsia="黑体" w:hAnsi="黑体" w:cs="华文黑体" w:hint="eastAsia"/>
          <w:bCs/>
          <w:color w:val="auto"/>
          <w:sz w:val="28"/>
          <w:lang w:eastAsia="zh-CN"/>
        </w:rPr>
        <w:t>九</w:t>
      </w:r>
      <w:r>
        <w:rPr>
          <w:rFonts w:ascii="黑体" w:eastAsia="黑体" w:hAnsi="黑体" w:cs="华文黑体" w:hint="eastAsia"/>
          <w:bCs/>
          <w:color w:val="auto"/>
          <w:sz w:val="28"/>
        </w:rPr>
        <w:t>、其他约定</w:t>
      </w:r>
    </w:p>
    <w:p w14:paraId="006274EF"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1.同意乙方依法</w:t>
      </w:r>
    </w:p>
    <w:p w14:paraId="5C2CAC32" w14:textId="77777777" w:rsidR="002704A1" w:rsidRDefault="002704A1" w:rsidP="002704A1">
      <w:pPr>
        <w:pStyle w:val="Tablecaption1"/>
        <w:spacing w:after="0" w:line="520" w:lineRule="exact"/>
        <w:ind w:firstLineChars="150" w:firstLine="42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 xml:space="preserve"> □投资改良土壤</w:t>
      </w:r>
      <w:r>
        <w:rPr>
          <w:rFonts w:ascii="仿宋_GB2312" w:eastAsia="仿宋_GB2312" w:cs="FZFangSong-Z02" w:hint="eastAsia"/>
          <w:color w:val="auto"/>
          <w:sz w:val="28"/>
          <w:szCs w:val="28"/>
          <w:lang w:bidi="ar-SA"/>
        </w:rPr>
        <w:tab/>
      </w:r>
      <w:r>
        <w:rPr>
          <w:rFonts w:ascii="仿宋_GB2312" w:eastAsia="仿宋_GB2312" w:cs="FZFangSong-Z02" w:hint="eastAsia"/>
          <w:color w:val="auto"/>
          <w:sz w:val="28"/>
          <w:szCs w:val="28"/>
          <w:lang w:eastAsia="zh-CN" w:bidi="ar-SA"/>
        </w:rPr>
        <w:t>□建设农业生产附属、配套设施</w:t>
      </w:r>
      <w:r>
        <w:rPr>
          <w:rFonts w:ascii="仿宋_GB2312" w:eastAsia="仿宋_GB2312" w:cs="FZFangSong-Z02" w:hint="eastAsia"/>
          <w:color w:val="auto"/>
          <w:sz w:val="28"/>
          <w:szCs w:val="28"/>
          <w:lang w:bidi="ar-SA"/>
        </w:rPr>
        <w:tab/>
      </w:r>
    </w:p>
    <w:p w14:paraId="38D6DCEC" w14:textId="77777777" w:rsidR="002704A1" w:rsidRDefault="002704A1" w:rsidP="002704A1">
      <w:pPr>
        <w:pStyle w:val="Tablecaption1"/>
        <w:spacing w:after="0" w:line="520" w:lineRule="exact"/>
        <w:ind w:firstLineChars="200" w:firstLine="560"/>
        <w:rPr>
          <w:rFonts w:ascii="仿宋_GB2312" w:eastAsia="PMingLiU" w:cs="FZFangSong-Z02" w:hint="eastAsia"/>
          <w:color w:val="auto"/>
          <w:sz w:val="28"/>
          <w:szCs w:val="28"/>
          <w:lang w:bidi="ar-SA"/>
        </w:rPr>
      </w:pPr>
      <w:r>
        <w:rPr>
          <w:rFonts w:ascii="仿宋_GB2312" w:eastAsia="仿宋_GB2312" w:cs="FZFangSong-Z02" w:hint="eastAsia"/>
          <w:color w:val="auto"/>
          <w:sz w:val="28"/>
          <w:szCs w:val="28"/>
          <w:lang w:eastAsia="zh-CN" w:bidi="ar-SA"/>
        </w:rPr>
        <w:t>□以土地经营权融资担保</w:t>
      </w:r>
      <w:r>
        <w:rPr>
          <w:rFonts w:ascii="仿宋_GB2312" w:eastAsia="仿宋_GB2312" w:cs="FZFangSong-Z02" w:hint="eastAsia"/>
          <w:color w:val="auto"/>
          <w:sz w:val="28"/>
          <w:szCs w:val="28"/>
          <w:lang w:bidi="ar-SA"/>
        </w:rPr>
        <w:tab/>
      </w:r>
      <w:r>
        <w:rPr>
          <w:rFonts w:ascii="仿宋_GB2312" w:eastAsia="仿宋_GB2312" w:cs="FZFangSong-Z02" w:hint="eastAsia"/>
          <w:color w:val="auto"/>
          <w:sz w:val="28"/>
          <w:szCs w:val="28"/>
          <w:lang w:eastAsia="zh-CN" w:bidi="ar-SA"/>
        </w:rPr>
        <w:t>□转租土地经营权</w:t>
      </w:r>
      <w:r>
        <w:rPr>
          <w:rFonts w:ascii="仿宋_GB2312" w:eastAsia="仿宋_GB2312" w:cs="FZFangSong-Z02" w:hint="eastAsia"/>
          <w:color w:val="auto"/>
          <w:sz w:val="28"/>
          <w:szCs w:val="28"/>
          <w:lang w:bidi="ar-SA"/>
        </w:rPr>
        <w:tab/>
      </w:r>
    </w:p>
    <w:p w14:paraId="25E61B09" w14:textId="77777777" w:rsidR="002704A1" w:rsidRDefault="002704A1" w:rsidP="002704A1">
      <w:pPr>
        <w:pStyle w:val="Tablecaption1"/>
        <w:spacing w:after="0" w:line="520" w:lineRule="exact"/>
        <w:ind w:firstLineChars="200" w:firstLine="560"/>
        <w:rPr>
          <w:rFonts w:ascii="仿宋_GB2312" w:eastAsia="PMingLiU" w:cs="FZFangSong-Z02" w:hint="eastAsia"/>
          <w:color w:val="auto"/>
          <w:sz w:val="28"/>
          <w:szCs w:val="28"/>
          <w:u w:val="single"/>
          <w:lang w:bidi="ar-SA"/>
        </w:rPr>
      </w:pPr>
      <w:r>
        <w:rPr>
          <w:rFonts w:ascii="仿宋_GB2312" w:eastAsia="仿宋_GB2312" w:cs="FZFangSong-Z02" w:hint="eastAsia"/>
          <w:color w:val="auto"/>
          <w:sz w:val="28"/>
          <w:szCs w:val="28"/>
          <w:lang w:eastAsia="zh-CN" w:bidi="ar-SA"/>
        </w:rPr>
        <w:t>□其他</w:t>
      </w:r>
      <w:r>
        <w:rPr>
          <w:rFonts w:ascii="仿宋_GB2312" w:eastAsia="仿宋_GB2312" w:cs="FZFangSong-Z02" w:hint="eastAsia"/>
          <w:color w:val="auto"/>
          <w:sz w:val="28"/>
          <w:szCs w:val="28"/>
          <w:u w:val="single"/>
          <w:lang w:bidi="ar-SA"/>
        </w:rPr>
        <w:tab/>
      </w:r>
      <w:r>
        <w:rPr>
          <w:rFonts w:ascii="仿宋_GB2312" w:eastAsia="PMingLiU"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ab/>
      </w:r>
    </w:p>
    <w:p w14:paraId="07A7DED2" w14:textId="77777777" w:rsidR="002704A1" w:rsidRDefault="002704A1" w:rsidP="002704A1">
      <w:pPr>
        <w:pStyle w:val="Tablecaption1"/>
        <w:spacing w:after="0" w:line="520" w:lineRule="exact"/>
        <w:ind w:firstLineChars="200" w:firstLine="560"/>
        <w:rPr>
          <w:rFonts w:ascii="仿宋_GB2312" w:eastAsia="PMingLiU" w:cs="FZFangSong-Z02" w:hint="eastAsia"/>
          <w:color w:val="auto"/>
          <w:sz w:val="28"/>
          <w:szCs w:val="28"/>
          <w:u w:val="single"/>
          <w:lang w:bidi="ar-SA"/>
        </w:rPr>
      </w:pPr>
      <w:r>
        <w:rPr>
          <w:rFonts w:ascii="仿宋_GB2312" w:eastAsia="仿宋_GB2312" w:cs="FZFangSong-Z02" w:hint="eastAsia"/>
          <w:color w:val="auto"/>
          <w:sz w:val="28"/>
          <w:szCs w:val="28"/>
          <w:lang w:eastAsia="zh-CN" w:bidi="ar-SA"/>
        </w:rPr>
        <w:t>2.该出租土地的财政补贴等归属：</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p>
    <w:p w14:paraId="4E1BDAC1" w14:textId="77777777" w:rsidR="002704A1" w:rsidRDefault="002704A1" w:rsidP="002704A1">
      <w:pPr>
        <w:pStyle w:val="Tablecaption1"/>
        <w:spacing w:after="0" w:line="520" w:lineRule="exact"/>
        <w:ind w:firstLineChars="200" w:firstLine="560"/>
        <w:rPr>
          <w:rFonts w:ascii="仿宋_GB2312" w:eastAsia="PMingLiU" w:cs="FZFangSong-Z02" w:hint="eastAsia"/>
          <w:color w:val="auto"/>
          <w:sz w:val="28"/>
          <w:szCs w:val="28"/>
          <w:u w:val="single"/>
          <w:lang w:bidi="ar-SA"/>
        </w:rPr>
      </w:pPr>
      <w:r>
        <w:rPr>
          <w:rFonts w:ascii="仿宋_GB2312" w:eastAsia="仿宋_GB2312" w:cs="FZFangSong-Z02" w:hint="eastAsia"/>
          <w:color w:val="auto"/>
          <w:sz w:val="28"/>
          <w:szCs w:val="28"/>
          <w:lang w:eastAsia="zh-CN" w:bidi="ar-SA"/>
        </w:rPr>
        <w:t>3.乙方向</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bidi="ar-SA"/>
        </w:rPr>
        <w:t xml:space="preserve"> </w:t>
      </w:r>
      <w:r>
        <w:rPr>
          <w:rFonts w:ascii="仿宋_GB2312" w:eastAsia="仿宋_GB2312" w:cs="FZFangSong-Z02" w:hint="eastAsia"/>
          <w:color w:val="auto"/>
          <w:sz w:val="28"/>
          <w:szCs w:val="28"/>
          <w:lang w:eastAsia="zh-CN" w:bidi="ar-SA"/>
        </w:rPr>
        <w:t>□缴纳</w:t>
      </w:r>
      <w:r>
        <w:rPr>
          <w:rFonts w:ascii="仿宋_GB2312" w:eastAsia="仿宋_GB2312" w:cs="FZFangSong-Z02" w:hint="eastAsia"/>
          <w:color w:val="auto"/>
          <w:sz w:val="28"/>
          <w:szCs w:val="28"/>
          <w:lang w:bidi="ar-SA"/>
        </w:rPr>
        <w:t xml:space="preserve">  </w:t>
      </w:r>
      <w:r>
        <w:rPr>
          <w:rFonts w:ascii="仿宋_GB2312" w:eastAsia="仿宋_GB2312" w:cs="FZFangSong-Z02" w:hint="eastAsia"/>
          <w:color w:val="auto"/>
          <w:sz w:val="28"/>
          <w:szCs w:val="28"/>
          <w:lang w:eastAsia="zh-CN" w:bidi="ar-SA"/>
        </w:rPr>
        <w:t>□不缴纳</w:t>
      </w:r>
      <w:r>
        <w:rPr>
          <w:rFonts w:ascii="仿宋_GB2312" w:eastAsia="仿宋_GB2312" w:cs="FZFangSong-Z02" w:hint="eastAsia"/>
          <w:color w:val="auto"/>
          <w:sz w:val="28"/>
          <w:szCs w:val="28"/>
          <w:lang w:bidi="ar-SA"/>
        </w:rPr>
        <w:t xml:space="preserve">  </w:t>
      </w:r>
      <w:r>
        <w:rPr>
          <w:rFonts w:ascii="仿宋_GB2312" w:eastAsia="仿宋_GB2312" w:cs="FZFangSong-Z02" w:hint="eastAsia"/>
          <w:color w:val="auto"/>
          <w:sz w:val="28"/>
          <w:szCs w:val="28"/>
          <w:lang w:eastAsia="zh-CN" w:bidi="ar-SA"/>
        </w:rPr>
        <w:t>风险保障金</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lang w:eastAsia="zh-CN" w:bidi="ar-SA"/>
        </w:rPr>
        <w:t>元（大写：</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），到期后的处理：</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t xml:space="preserve">  </w:t>
      </w:r>
      <w:r>
        <w:rPr>
          <w:rFonts w:ascii="仿宋_GB2312" w:eastAsia="仿宋_GB2312" w:cs="FZFangSong-Z02" w:hint="eastAsia"/>
          <w:color w:val="auto"/>
          <w:sz w:val="28"/>
          <w:szCs w:val="28"/>
          <w:u w:val="single"/>
          <w:lang w:bidi="ar-SA"/>
        </w:rPr>
        <w:tab/>
        <w:t xml:space="preserve">  </w:t>
      </w:r>
    </w:p>
    <w:p w14:paraId="1DA40E5C"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4.本合同期限内，出租土地因被依法征收、征用、占用时，有关补偿费的归属：</w:t>
      </w:r>
      <w:r>
        <w:rPr>
          <w:rFonts w:ascii="仿宋_GB2312" w:eastAsia="仿宋_GB2312" w:cs="FZFangSong-Z02" w:hint="eastAsia"/>
          <w:color w:val="auto"/>
          <w:sz w:val="28"/>
          <w:szCs w:val="28"/>
          <w:u w:val="single"/>
          <w:lang w:eastAsia="zh-CN" w:bidi="ar-SA"/>
        </w:rPr>
        <w:t xml:space="preserve"> </w:t>
      </w:r>
      <w:r>
        <w:rPr>
          <w:rFonts w:ascii="仿宋_GB2312" w:eastAsia="PMingLiU" w:cs="FZFangSong-Z02" w:hint="eastAsia"/>
          <w:color w:val="auto"/>
          <w:sz w:val="28"/>
          <w:szCs w:val="28"/>
          <w:u w:val="single"/>
          <w:lang w:bidi="ar-SA"/>
        </w:rPr>
        <w:t xml:space="preserve">                   </w:t>
      </w:r>
    </w:p>
    <w:p w14:paraId="39C796A5"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5.其他事项：</w:t>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r>
        <w:rPr>
          <w:rFonts w:ascii="仿宋_GB2312" w:eastAsia="仿宋_GB2312" w:cs="FZFangSong-Z02" w:hint="eastAsia"/>
          <w:color w:val="auto"/>
          <w:sz w:val="28"/>
          <w:szCs w:val="28"/>
          <w:u w:val="single"/>
          <w:lang w:bidi="ar-SA"/>
        </w:rPr>
        <w:tab/>
      </w:r>
    </w:p>
    <w:p w14:paraId="38EB0CC3"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rPr>
      </w:pPr>
      <w:r>
        <w:rPr>
          <w:rFonts w:ascii="黑体" w:eastAsia="黑体" w:hAnsi="黑体" w:cs="华文黑体" w:hint="eastAsia"/>
          <w:bCs/>
          <w:color w:val="auto"/>
          <w:sz w:val="28"/>
          <w:lang w:eastAsia="zh-CN"/>
        </w:rPr>
        <w:t>十、合同变更、解除和终止</w:t>
      </w:r>
    </w:p>
    <w:p w14:paraId="2C555FFF"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 xml:space="preserve">（一）合同有效期间，因不可抗力因素致使合同全部不能履行时，本合同自动终止，甲方将合同终止日至租赁到期日的期限内已收取的租金退还给乙方；致使合同部分不能履行的，其他部分继续履行，租金作相应调整。 </w:t>
      </w:r>
    </w:p>
    <w:p w14:paraId="6250743B"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（二）合同期满后，如乙方继续经营该出租土地，必须在合同期满前</w:t>
      </w:r>
      <w:r>
        <w:rPr>
          <w:rFonts w:ascii="仿宋_GB2312" w:eastAsia="仿宋_GB2312" w:cs="FZFangSong-Z02" w:hint="eastAsia"/>
          <w:color w:val="auto"/>
          <w:sz w:val="28"/>
          <w:szCs w:val="28"/>
          <w:lang w:bidi="ar-SA"/>
        </w:rPr>
        <w:t>90</w:t>
      </w:r>
      <w:r>
        <w:rPr>
          <w:rFonts w:ascii="仿宋_GB2312" w:eastAsia="仿宋_GB2312" w:cs="FZFangSong-Z02" w:hint="eastAsia"/>
          <w:color w:val="auto"/>
          <w:sz w:val="28"/>
          <w:szCs w:val="28"/>
          <w:lang w:eastAsia="zh-CN" w:bidi="ar-SA"/>
        </w:rPr>
        <w:t>日内书面向甲方提出申请。如乙方不再继续经营，在合同期满后</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日内将原出租的土地交还给甲方。</w:t>
      </w:r>
    </w:p>
    <w:p w14:paraId="4387D6EC"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 xml:space="preserve">（三）合同期满后，租赁期间乙方投资建设的附属、配套设施处置方式： </w:t>
      </w:r>
    </w:p>
    <w:p w14:paraId="4D4CED42"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 xml:space="preserve">□由甲方无偿处置。 </w:t>
      </w:r>
    </w:p>
    <w:p w14:paraId="1B36C86F"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lastRenderedPageBreak/>
        <w:t xml:space="preserve">□经有资质的第三方评估或双方协商后，由甲方支付价款购买。 </w:t>
      </w:r>
    </w:p>
    <w:p w14:paraId="1FB3FA6E"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□其他</w:t>
      </w:r>
      <w:r>
        <w:rPr>
          <w:rFonts w:ascii="仿宋_GB2312" w:eastAsia="仿宋_GB2312" w:cs="FZFangSong-Z02" w:hint="eastAsia"/>
          <w:color w:val="auto"/>
          <w:sz w:val="28"/>
          <w:szCs w:val="28"/>
          <w:u w:val="single"/>
          <w:lang w:bidi="ar-SA"/>
        </w:rPr>
        <w:t xml:space="preserve">                             </w:t>
      </w:r>
    </w:p>
    <w:p w14:paraId="569B18F7"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rPr>
      </w:pPr>
      <w:r>
        <w:rPr>
          <w:rFonts w:ascii="黑体" w:eastAsia="黑体" w:hAnsi="黑体" w:cs="华文黑体" w:hint="eastAsia"/>
          <w:bCs/>
          <w:color w:val="auto"/>
          <w:sz w:val="28"/>
          <w:lang w:eastAsia="zh-CN"/>
        </w:rPr>
        <w:t>十一、违约责任</w:t>
      </w:r>
    </w:p>
    <w:p w14:paraId="17198EC1"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 xml:space="preserve">（一）任何一方违约给对方造成损失的，违约方应承担赔偿责任。 </w:t>
      </w:r>
    </w:p>
    <w:p w14:paraId="4A863F7B"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（二）甲方应按合同规定按时向乙方交付土地，逾期一日应向乙方支付应缴纳租金的</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‰作为违约金。逾期超过</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 xml:space="preserve">日，乙方有权解除合同，甲方承担违约责任。 </w:t>
      </w:r>
    </w:p>
    <w:p w14:paraId="1B3E2275"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（三）甲方出租的土地存在权属纠纷或经济纠纷的，致使合同全部或部分不能履行，甲方应承担违约责任。</w:t>
      </w:r>
    </w:p>
    <w:p w14:paraId="39BCB500"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（四）甲方违反合同约定擅自干涉和破坏乙方的生产经营</w:t>
      </w:r>
      <w:r>
        <w:rPr>
          <w:rFonts w:ascii="仿宋_GB2312" w:eastAsia="仿宋_GB2312" w:cs="FZFangSong-Z02" w:hint="eastAsia"/>
          <w:color w:val="auto"/>
          <w:sz w:val="28"/>
          <w:szCs w:val="28"/>
          <w:lang w:bidi="ar-SA"/>
        </w:rPr>
        <w:t>,</w:t>
      </w:r>
      <w:r>
        <w:rPr>
          <w:rFonts w:ascii="仿宋_GB2312" w:eastAsia="仿宋_GB2312" w:cs="FZFangSong-Z02" w:hint="eastAsia"/>
          <w:color w:val="auto"/>
          <w:sz w:val="28"/>
          <w:szCs w:val="28"/>
          <w:lang w:eastAsia="zh-CN" w:bidi="ar-SA"/>
        </w:rPr>
        <w:t xml:space="preserve">致使乙方无法进行正常的生产经营活动的，乙方有权解除合同，甲方应承担违约责任。 </w:t>
      </w:r>
    </w:p>
    <w:p w14:paraId="17789A51"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（五）乙方应按照合同规定按时足额向甲方支付租金，逾期一日乙方应向甲方支付本期（年）应付租金的</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‰作为违约金。逾期超过</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日，甲方有权解除合同，乙方应承担违约责任。</w:t>
      </w:r>
    </w:p>
    <w:p w14:paraId="08C4DCB0"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六）乙方擅自改变出租土地的农业用途、弃耕抛荒连续两年以上、给出租土地造成严重损害或者严重破坏土地生态环境以及有其他严重违约行为的，甲方有权解除合同、收回该土地经营权，并要求乙方赔偿损失。</w:t>
      </w:r>
    </w:p>
    <w:p w14:paraId="0352F574"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rPr>
      </w:pPr>
      <w:r>
        <w:rPr>
          <w:rFonts w:ascii="黑体" w:eastAsia="黑体" w:hAnsi="黑体" w:cs="华文黑体" w:hint="eastAsia"/>
          <w:bCs/>
          <w:color w:val="auto"/>
          <w:sz w:val="28"/>
          <w:lang w:eastAsia="zh-CN"/>
        </w:rPr>
        <w:t>十二、合同争议解决方式</w:t>
      </w:r>
    </w:p>
    <w:p w14:paraId="209F0862"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本合同发生争议的，甲乙双方可以协商解决，也可以请求村民委员会、乡（镇、街）人民政府等调解解决。当事人不愿协商、调解或者协商、调解不成的，可以向农村土地承包仲裁委员会申请仲</w:t>
      </w:r>
      <w:r>
        <w:rPr>
          <w:rFonts w:ascii="仿宋_GB2312" w:eastAsia="仿宋_GB2312" w:cs="FZFangSong-Z02" w:hint="eastAsia"/>
          <w:color w:val="auto"/>
          <w:sz w:val="28"/>
          <w:szCs w:val="28"/>
          <w:lang w:eastAsia="zh-CN" w:bidi="ar-SA"/>
        </w:rPr>
        <w:lastRenderedPageBreak/>
        <w:t>裁，也可以直接向人民法院起诉。</w:t>
      </w:r>
    </w:p>
    <w:p w14:paraId="101155A6" w14:textId="77777777" w:rsidR="002704A1" w:rsidRDefault="002704A1" w:rsidP="002704A1">
      <w:pPr>
        <w:pStyle w:val="Tablecaption1"/>
        <w:spacing w:after="0" w:line="520" w:lineRule="exact"/>
        <w:ind w:firstLineChars="200" w:firstLine="560"/>
        <w:rPr>
          <w:rFonts w:ascii="黑体" w:eastAsia="黑体" w:hAnsi="黑体" w:cs="华文黑体" w:hint="eastAsia"/>
          <w:bCs/>
          <w:color w:val="auto"/>
          <w:sz w:val="28"/>
        </w:rPr>
      </w:pPr>
      <w:r>
        <w:rPr>
          <w:rFonts w:ascii="黑体" w:eastAsia="黑体" w:hAnsi="黑体" w:cs="华文黑体" w:hint="eastAsia"/>
          <w:bCs/>
          <w:color w:val="auto"/>
          <w:sz w:val="28"/>
          <w:lang w:eastAsia="zh-CN"/>
        </w:rPr>
        <w:t xml:space="preserve">十三、 附则 </w:t>
      </w:r>
    </w:p>
    <w:p w14:paraId="040F74B6"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 xml:space="preserve">（一）本合同未尽事宜，经出让方、受让方协商一致后可签订补充协议。补充协议与本合同具有同等法律效力。 </w:t>
      </w:r>
    </w:p>
    <w:p w14:paraId="5FFD0E75"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u w:val="single"/>
          <w:lang w:bidi="ar-SA"/>
        </w:rPr>
      </w:pPr>
      <w:r>
        <w:rPr>
          <w:rFonts w:ascii="仿宋_GB2312" w:eastAsia="仿宋_GB2312" w:cs="FZFangSong-Z02" w:hint="eastAsia"/>
          <w:color w:val="auto"/>
          <w:sz w:val="28"/>
          <w:szCs w:val="28"/>
          <w:lang w:eastAsia="zh-CN" w:bidi="ar-SA"/>
        </w:rPr>
        <w:t>补充条款（可另附件）：</w:t>
      </w:r>
      <w:r>
        <w:rPr>
          <w:rFonts w:ascii="仿宋_GB2312" w:eastAsia="仿宋_GB2312" w:cs="FZFangSong-Z02" w:hint="eastAsia"/>
          <w:color w:val="auto"/>
          <w:sz w:val="28"/>
          <w:szCs w:val="28"/>
          <w:u w:val="single"/>
          <w:lang w:bidi="ar-SA"/>
        </w:rPr>
        <w:t xml:space="preserve">                </w:t>
      </w:r>
    </w:p>
    <w:p w14:paraId="0A207C05"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eastAsia="zh-CN" w:bidi="ar-SA"/>
        </w:rPr>
        <w:t>（二）本合同自双方签字盖章之日起生效。本合同一式</w:t>
      </w:r>
      <w:r>
        <w:rPr>
          <w:rFonts w:ascii="仿宋_GB2312" w:eastAsia="仿宋_GB2312" w:cs="FZFangSong-Z02" w:hint="eastAsia"/>
          <w:color w:val="auto"/>
          <w:sz w:val="28"/>
          <w:szCs w:val="28"/>
          <w:u w:val="single"/>
          <w:lang w:bidi="ar-SA"/>
        </w:rPr>
        <w:t xml:space="preserve">     </w:t>
      </w:r>
      <w:r>
        <w:rPr>
          <w:rFonts w:ascii="仿宋_GB2312" w:eastAsia="仿宋_GB2312" w:cs="FZFangSong-Z02" w:hint="eastAsia"/>
          <w:color w:val="auto"/>
          <w:sz w:val="28"/>
          <w:szCs w:val="28"/>
          <w:lang w:eastAsia="zh-CN" w:bidi="ar-SA"/>
        </w:rPr>
        <w:t>份，由甲方、乙方、农村集体经济组织、乡（镇）人民政府农村土地承包管理部门、县级农业农村主管部门或农村经营管理部门、</w:t>
      </w:r>
      <w:r>
        <w:rPr>
          <w:rFonts w:ascii="仿宋_GB2312" w:eastAsia="仿宋_GB2312" w:cs="FZFangSong-Z02" w:hint="eastAsia"/>
          <w:color w:val="auto"/>
          <w:sz w:val="28"/>
          <w:szCs w:val="28"/>
          <w:u w:val="single"/>
          <w:lang w:bidi="ar-SA"/>
        </w:rPr>
        <w:t xml:space="preserve">  </w:t>
      </w:r>
      <w:r>
        <w:rPr>
          <w:rFonts w:ascii="仿宋_GB2312" w:eastAsia="PMingLiU" w:cs="FZFangSong-Z02" w:hint="eastAsia"/>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r>
        <w:rPr>
          <w:rFonts w:ascii="仿宋_GB2312" w:eastAsia="仿宋_GB2312" w:cs="FZFangSong-Z02" w:hint="eastAsia"/>
          <w:color w:val="auto"/>
          <w:sz w:val="28"/>
          <w:szCs w:val="28"/>
          <w:lang w:eastAsia="zh-CN" w:bidi="ar-SA"/>
        </w:rPr>
        <w:t>，各执一份。</w:t>
      </w:r>
    </w:p>
    <w:p w14:paraId="1B42734E" w14:textId="77777777" w:rsidR="002704A1" w:rsidRDefault="002704A1" w:rsidP="002704A1">
      <w:pPr>
        <w:pStyle w:val="Tablecaption1"/>
        <w:spacing w:after="0" w:line="520" w:lineRule="exact"/>
        <w:ind w:firstLineChars="200" w:firstLine="560"/>
        <w:rPr>
          <w:rFonts w:ascii="仿宋_GB2312" w:eastAsia="PMingLiU" w:cs="FZFangSong-Z02" w:hint="eastAsia"/>
          <w:color w:val="auto"/>
          <w:sz w:val="28"/>
          <w:szCs w:val="28"/>
          <w:lang w:bidi="ar-SA"/>
        </w:rPr>
      </w:pPr>
    </w:p>
    <w:p w14:paraId="5F4E469C"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bidi="ar-SA"/>
        </w:rPr>
      </w:pPr>
      <w:r>
        <w:rPr>
          <w:rFonts w:ascii="仿宋_GB2312" w:eastAsia="仿宋_GB2312" w:cs="FZFangSong-Z02" w:hint="eastAsia"/>
          <w:color w:val="auto"/>
          <w:sz w:val="28"/>
          <w:szCs w:val="28"/>
          <w:lang w:bidi="ar-SA"/>
        </w:rPr>
        <w:t>甲方：</w:t>
      </w:r>
      <w:r>
        <w:rPr>
          <w:rFonts w:ascii="仿宋_GB2312" w:eastAsia="仿宋_GB2312" w:cs="FZFangSong-Z02" w:hint="eastAsia"/>
          <w:color w:val="auto"/>
          <w:sz w:val="28"/>
          <w:szCs w:val="28"/>
          <w:lang w:bidi="ar-SA"/>
        </w:rPr>
        <w:tab/>
      </w:r>
      <w:r>
        <w:rPr>
          <w:rFonts w:ascii="仿宋_GB2312" w:eastAsia="仿宋_GB2312" w:cs="FZFangSong-Z02" w:hint="eastAsia"/>
          <w:color w:val="auto"/>
          <w:sz w:val="28"/>
          <w:szCs w:val="28"/>
          <w:lang w:bidi="ar-SA"/>
        </w:rPr>
        <w:tab/>
      </w:r>
      <w:r>
        <w:rPr>
          <w:rFonts w:ascii="仿宋_GB2312" w:eastAsia="仿宋_GB2312" w:cs="FZFangSong-Z02" w:hint="eastAsia"/>
          <w:color w:val="auto"/>
          <w:sz w:val="28"/>
          <w:szCs w:val="28"/>
          <w:lang w:bidi="ar-SA"/>
        </w:rPr>
        <w:tab/>
      </w:r>
      <w:r>
        <w:rPr>
          <w:rFonts w:ascii="仿宋_GB2312" w:eastAsia="仿宋_GB2312" w:cs="FZFangSong-Z02" w:hint="eastAsia"/>
          <w:color w:val="auto"/>
          <w:sz w:val="28"/>
          <w:szCs w:val="28"/>
          <w:lang w:bidi="ar-SA"/>
        </w:rPr>
        <w:tab/>
      </w:r>
      <w:r>
        <w:rPr>
          <w:rFonts w:ascii="仿宋_GB2312" w:eastAsia="仿宋_GB2312" w:cs="FZFangSong-Z02" w:hint="eastAsia"/>
          <w:color w:val="auto"/>
          <w:sz w:val="28"/>
          <w:szCs w:val="28"/>
          <w:lang w:bidi="ar-SA"/>
        </w:rPr>
        <w:tab/>
      </w:r>
      <w:r>
        <w:rPr>
          <w:rFonts w:ascii="仿宋_GB2312" w:eastAsia="仿宋_GB2312" w:cs="FZFangSong-Z02" w:hint="eastAsia"/>
          <w:color w:val="auto"/>
          <w:sz w:val="28"/>
          <w:szCs w:val="28"/>
          <w:lang w:bidi="ar-SA"/>
        </w:rPr>
        <w:tab/>
      </w:r>
      <w:r>
        <w:rPr>
          <w:rFonts w:ascii="仿宋_GB2312" w:eastAsia="PMingLiU" w:cs="FZFangSong-Z02" w:hint="eastAsia"/>
          <w:color w:val="auto"/>
          <w:sz w:val="28"/>
          <w:szCs w:val="28"/>
          <w:lang w:bidi="ar-SA"/>
        </w:rPr>
        <w:t xml:space="preserve">   </w:t>
      </w:r>
      <w:r>
        <w:rPr>
          <w:rFonts w:ascii="仿宋_GB2312" w:eastAsia="仿宋_GB2312" w:cs="FZFangSong-Z02" w:hint="eastAsia"/>
          <w:color w:val="auto"/>
          <w:sz w:val="28"/>
          <w:szCs w:val="28"/>
          <w:lang w:bidi="ar-SA"/>
        </w:rPr>
        <w:t>乙方：</w:t>
      </w:r>
    </w:p>
    <w:p w14:paraId="58F7AF41" w14:textId="77777777" w:rsidR="002704A1" w:rsidRDefault="002704A1" w:rsidP="002704A1">
      <w:pPr>
        <w:pStyle w:val="Tablecaption1"/>
        <w:spacing w:after="0" w:line="520" w:lineRule="exact"/>
        <w:rPr>
          <w:rFonts w:ascii="仿宋_GB2312" w:eastAsia="仿宋_GB2312" w:cs="FZFangSong-Z02" w:hint="eastAsia"/>
          <w:color w:val="auto"/>
          <w:sz w:val="22"/>
          <w:szCs w:val="28"/>
          <w:lang w:bidi="ar-SA"/>
        </w:rPr>
      </w:pPr>
      <w:r>
        <w:rPr>
          <w:rFonts w:ascii="仿宋_GB2312" w:eastAsia="仿宋_GB2312" w:cs="FZFangSong-Z02" w:hint="eastAsia"/>
          <w:color w:val="auto"/>
          <w:sz w:val="22"/>
          <w:szCs w:val="28"/>
          <w:lang w:eastAsia="zh-CN" w:bidi="ar-SA"/>
        </w:rPr>
        <w:t>法定代表人（负责人</w:t>
      </w:r>
      <w:r>
        <w:rPr>
          <w:rFonts w:ascii="仿宋_GB2312" w:eastAsia="仿宋_GB2312" w:cs="FZFangSong-Z02" w:hint="eastAsia"/>
          <w:color w:val="auto"/>
          <w:sz w:val="22"/>
          <w:szCs w:val="28"/>
          <w:lang w:bidi="ar-SA"/>
        </w:rPr>
        <w:t>/</w:t>
      </w:r>
      <w:r>
        <w:rPr>
          <w:rFonts w:ascii="仿宋_GB2312" w:eastAsia="仿宋_GB2312" w:cs="FZFangSong-Z02" w:hint="eastAsia"/>
          <w:color w:val="auto"/>
          <w:sz w:val="22"/>
          <w:szCs w:val="28"/>
          <w:lang w:eastAsia="zh-CN" w:bidi="ar-SA"/>
        </w:rPr>
        <w:t>农户代表人）签字：</w:t>
      </w:r>
      <w:r>
        <w:rPr>
          <w:rFonts w:ascii="仿宋_GB2312" w:eastAsia="仿宋_GB2312" w:cs="FZFangSong-Z02" w:hint="eastAsia"/>
          <w:color w:val="auto"/>
          <w:sz w:val="22"/>
          <w:szCs w:val="28"/>
          <w:lang w:bidi="ar-SA"/>
        </w:rPr>
        <w:t xml:space="preserve">    </w:t>
      </w:r>
      <w:r>
        <w:rPr>
          <w:rFonts w:ascii="仿宋_GB2312" w:eastAsia="仿宋_GB2312" w:cs="FZFangSong-Z02" w:hint="eastAsia"/>
          <w:color w:val="auto"/>
          <w:sz w:val="22"/>
          <w:szCs w:val="28"/>
          <w:lang w:eastAsia="zh-CN" w:bidi="ar-SA"/>
        </w:rPr>
        <w:t>法定代表人（负责人</w:t>
      </w:r>
      <w:r>
        <w:rPr>
          <w:rFonts w:ascii="仿宋_GB2312" w:eastAsia="仿宋_GB2312" w:cs="FZFangSong-Z02" w:hint="eastAsia"/>
          <w:color w:val="auto"/>
          <w:sz w:val="22"/>
          <w:szCs w:val="28"/>
          <w:lang w:bidi="ar-SA"/>
        </w:rPr>
        <w:t>/</w:t>
      </w:r>
      <w:r>
        <w:rPr>
          <w:rFonts w:ascii="仿宋_GB2312" w:eastAsia="仿宋_GB2312" w:cs="FZFangSong-Z02" w:hint="eastAsia"/>
          <w:color w:val="auto"/>
          <w:sz w:val="22"/>
          <w:szCs w:val="28"/>
          <w:lang w:eastAsia="zh-CN" w:bidi="ar-SA"/>
        </w:rPr>
        <w:t>农户代表人）签字：</w:t>
      </w:r>
    </w:p>
    <w:p w14:paraId="310B2FA0" w14:textId="77777777" w:rsidR="002704A1" w:rsidRDefault="002704A1" w:rsidP="002704A1">
      <w:pPr>
        <w:pStyle w:val="Tablecaption1"/>
        <w:spacing w:after="0" w:line="520" w:lineRule="exact"/>
        <w:ind w:firstLineChars="200" w:firstLine="560"/>
        <w:rPr>
          <w:rFonts w:ascii="仿宋_GB2312" w:eastAsia="仿宋_GB2312" w:cs="FZFangSong-Z02" w:hint="eastAsia"/>
          <w:color w:val="auto"/>
          <w:sz w:val="28"/>
          <w:szCs w:val="28"/>
          <w:lang w:eastAsia="zh-CN" w:bidi="ar-SA"/>
        </w:rPr>
      </w:pPr>
    </w:p>
    <w:p w14:paraId="152ECCE4" w14:textId="77777777" w:rsidR="002704A1" w:rsidRDefault="002704A1" w:rsidP="002704A1">
      <w:pPr>
        <w:pStyle w:val="Tablecaption1"/>
        <w:spacing w:after="0" w:line="520" w:lineRule="exact"/>
        <w:ind w:firstLineChars="200" w:firstLine="480"/>
        <w:rPr>
          <w:rFonts w:ascii="仿宋_GB2312" w:eastAsia="仿宋_GB2312" w:cs="FZFangSong-Z02" w:hint="eastAsia"/>
          <w:color w:val="auto"/>
          <w:sz w:val="24"/>
          <w:szCs w:val="24"/>
          <w:lang w:bidi="ar-SA"/>
        </w:rPr>
      </w:pPr>
      <w:r>
        <w:rPr>
          <w:rFonts w:ascii="仿宋_GB2312" w:eastAsia="仿宋_GB2312" w:cs="FZFangSong-Z02" w:hint="eastAsia"/>
          <w:color w:val="auto"/>
          <w:sz w:val="24"/>
          <w:szCs w:val="24"/>
          <w:lang w:eastAsia="zh-CN" w:bidi="ar-SA"/>
        </w:rPr>
        <w:t>签订时间：</w:t>
      </w:r>
      <w:r>
        <w:rPr>
          <w:rFonts w:ascii="仿宋_GB2312" w:eastAsia="仿宋_GB2312"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年</w:t>
      </w:r>
      <w:r>
        <w:rPr>
          <w:rFonts w:ascii="仿宋_GB2312" w:eastAsia="仿宋_GB2312"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月</w:t>
      </w:r>
      <w:r>
        <w:rPr>
          <w:rFonts w:ascii="仿宋_GB2312" w:eastAsia="仿宋_GB2312"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日</w:t>
      </w:r>
      <w:r>
        <w:rPr>
          <w:rFonts w:ascii="仿宋_GB2312" w:eastAsia="仿宋_GB2312" w:cs="FZFangSong-Z02" w:hint="eastAsia"/>
          <w:color w:val="auto"/>
          <w:sz w:val="24"/>
          <w:szCs w:val="24"/>
          <w:lang w:bidi="ar-SA"/>
        </w:rPr>
        <w:tab/>
      </w:r>
      <w:r>
        <w:rPr>
          <w:rFonts w:ascii="仿宋_GB2312" w:eastAsia="仿宋_GB2312" w:cs="FZFangSong-Z02" w:hint="eastAsia"/>
          <w:color w:val="auto"/>
          <w:sz w:val="24"/>
          <w:szCs w:val="24"/>
          <w:lang w:bidi="ar-SA"/>
        </w:rPr>
        <w:tab/>
      </w:r>
      <w:r>
        <w:rPr>
          <w:rFonts w:ascii="仿宋_GB2312" w:eastAsia="仿宋_GB2312" w:cs="FZFangSong-Z02" w:hint="eastAsia"/>
          <w:color w:val="auto"/>
          <w:sz w:val="24"/>
          <w:szCs w:val="24"/>
          <w:lang w:bidi="ar-SA"/>
        </w:rPr>
        <w:tab/>
      </w:r>
      <w:r>
        <w:rPr>
          <w:rFonts w:ascii="仿宋_GB2312" w:eastAsia="仿宋_GB2312" w:cs="FZFangSong-Z02" w:hint="eastAsia"/>
          <w:color w:val="auto"/>
          <w:sz w:val="24"/>
          <w:szCs w:val="24"/>
          <w:lang w:eastAsia="zh-CN" w:bidi="ar-SA"/>
        </w:rPr>
        <w:t>签订时间：</w:t>
      </w:r>
      <w:r>
        <w:rPr>
          <w:rFonts w:ascii="仿宋_GB2312" w:eastAsia="仿宋_GB2312"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年</w:t>
      </w:r>
      <w:r>
        <w:rPr>
          <w:rFonts w:ascii="仿宋_GB2312" w:eastAsia="仿宋_GB2312"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月</w:t>
      </w:r>
      <w:r>
        <w:rPr>
          <w:rFonts w:ascii="仿宋_GB2312" w:eastAsia="仿宋_GB2312"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日</w:t>
      </w:r>
    </w:p>
    <w:p w14:paraId="3F771068" w14:textId="77777777" w:rsidR="002704A1" w:rsidRDefault="002704A1" w:rsidP="002704A1">
      <w:pPr>
        <w:pStyle w:val="Tablecaption1"/>
        <w:spacing w:after="0" w:line="520" w:lineRule="exact"/>
        <w:ind w:firstLineChars="200" w:firstLine="480"/>
        <w:rPr>
          <w:rFonts w:ascii="仿宋_GB2312" w:eastAsia="仿宋_GB2312" w:cs="FZFangSong-Z02" w:hint="eastAsia"/>
          <w:color w:val="auto"/>
          <w:sz w:val="24"/>
          <w:szCs w:val="24"/>
          <w:lang w:eastAsia="zh-CN" w:bidi="ar-SA"/>
        </w:rPr>
      </w:pPr>
      <w:r>
        <w:rPr>
          <w:rFonts w:ascii="仿宋_GB2312" w:eastAsia="仿宋_GB2312" w:cs="FZFangSong-Z02" w:hint="eastAsia"/>
          <w:color w:val="auto"/>
          <w:sz w:val="24"/>
          <w:szCs w:val="24"/>
          <w:lang w:eastAsia="zh-CN" w:bidi="ar-SA"/>
        </w:rPr>
        <w:t>签订地点：</w:t>
      </w:r>
      <w:r>
        <w:rPr>
          <w:rFonts w:ascii="仿宋_GB2312" w:eastAsia="仿宋_GB2312" w:cs="FZFangSong-Z02" w:hint="eastAsia"/>
          <w:color w:val="auto"/>
          <w:sz w:val="24"/>
          <w:szCs w:val="24"/>
          <w:u w:val="single"/>
          <w:lang w:bidi="ar-SA"/>
        </w:rPr>
        <w:tab/>
      </w:r>
      <w:r>
        <w:rPr>
          <w:rFonts w:ascii="仿宋_GB2312" w:eastAsia="仿宋_GB2312" w:cs="FZFangSong-Z02" w:hint="eastAsia"/>
          <w:color w:val="auto"/>
          <w:sz w:val="24"/>
          <w:szCs w:val="24"/>
          <w:u w:val="single"/>
          <w:lang w:bidi="ar-SA"/>
        </w:rPr>
        <w:tab/>
      </w:r>
      <w:r>
        <w:rPr>
          <w:rFonts w:ascii="仿宋_GB2312" w:eastAsia="仿宋_GB2312" w:cs="FZFangSong-Z02" w:hint="eastAsia"/>
          <w:color w:val="auto"/>
          <w:sz w:val="24"/>
          <w:szCs w:val="24"/>
          <w:u w:val="single"/>
          <w:lang w:bidi="ar-SA"/>
        </w:rPr>
        <w:tab/>
      </w:r>
      <w:r>
        <w:rPr>
          <w:rFonts w:ascii="仿宋_GB2312" w:eastAsia="仿宋_GB2312" w:cs="FZFangSong-Z02" w:hint="eastAsia"/>
          <w:color w:val="auto"/>
          <w:sz w:val="24"/>
          <w:szCs w:val="24"/>
          <w:u w:val="single"/>
          <w:lang w:bidi="ar-SA"/>
        </w:rPr>
        <w:tab/>
      </w:r>
      <w:r>
        <w:rPr>
          <w:rFonts w:ascii="仿宋_GB2312" w:eastAsia="PMingLiU"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ab/>
      </w:r>
      <w:r>
        <w:rPr>
          <w:rFonts w:ascii="仿宋_GB2312" w:eastAsia="仿宋_GB2312" w:cs="FZFangSong-Z02" w:hint="eastAsia"/>
          <w:color w:val="auto"/>
          <w:sz w:val="24"/>
          <w:szCs w:val="24"/>
          <w:lang w:eastAsia="zh-CN" w:bidi="ar-SA"/>
        </w:rPr>
        <w:tab/>
      </w:r>
      <w:r>
        <w:rPr>
          <w:rFonts w:ascii="仿宋_GB2312" w:eastAsia="仿宋_GB2312" w:cs="FZFangSong-Z02" w:hint="eastAsia"/>
          <w:color w:val="auto"/>
          <w:sz w:val="24"/>
          <w:szCs w:val="24"/>
          <w:lang w:eastAsia="zh-CN" w:bidi="ar-SA"/>
        </w:rPr>
        <w:tab/>
        <w:t>签订地点：</w:t>
      </w:r>
      <w:r>
        <w:rPr>
          <w:rFonts w:ascii="仿宋_GB2312" w:eastAsia="仿宋_GB2312" w:cs="FZFangSong-Z02" w:hint="eastAsia"/>
          <w:color w:val="auto"/>
          <w:sz w:val="24"/>
          <w:szCs w:val="24"/>
          <w:u w:val="single"/>
          <w:lang w:bidi="ar-SA"/>
        </w:rPr>
        <w:tab/>
      </w:r>
      <w:r>
        <w:rPr>
          <w:rFonts w:ascii="仿宋_GB2312" w:eastAsia="仿宋_GB2312" w:cs="FZFangSong-Z02" w:hint="eastAsia"/>
          <w:color w:val="auto"/>
          <w:sz w:val="24"/>
          <w:szCs w:val="24"/>
          <w:u w:val="single"/>
          <w:lang w:bidi="ar-SA"/>
        </w:rPr>
        <w:tab/>
      </w:r>
      <w:r>
        <w:rPr>
          <w:rFonts w:ascii="仿宋_GB2312" w:eastAsia="仿宋_GB2312" w:cs="FZFangSong-Z02" w:hint="eastAsia"/>
          <w:color w:val="auto"/>
          <w:sz w:val="24"/>
          <w:szCs w:val="24"/>
          <w:u w:val="single"/>
          <w:lang w:bidi="ar-SA"/>
        </w:rPr>
        <w:tab/>
      </w:r>
      <w:r>
        <w:rPr>
          <w:rFonts w:ascii="仿宋_GB2312" w:eastAsia="PMingLiU" w:cs="FZFangSong-Z02" w:hint="eastAsia"/>
          <w:color w:val="auto"/>
          <w:sz w:val="24"/>
          <w:szCs w:val="24"/>
          <w:u w:val="single"/>
          <w:lang w:bidi="ar-SA"/>
        </w:rPr>
        <w:t xml:space="preserve">    </w:t>
      </w:r>
      <w:r>
        <w:rPr>
          <w:rFonts w:ascii="仿宋_GB2312" w:eastAsia="仿宋_GB2312" w:cs="FZFangSong-Z02" w:hint="eastAsia"/>
          <w:color w:val="auto"/>
          <w:sz w:val="24"/>
          <w:szCs w:val="24"/>
          <w:u w:val="single"/>
          <w:lang w:eastAsia="zh-CN" w:bidi="ar-SA"/>
        </w:rPr>
        <w:tab/>
      </w:r>
      <w:r>
        <w:rPr>
          <w:rFonts w:ascii="仿宋_GB2312" w:eastAsia="PMingLiU" w:cs="FZFangSong-Z02" w:hint="eastAsia"/>
          <w:color w:val="auto"/>
          <w:sz w:val="24"/>
          <w:szCs w:val="24"/>
          <w:u w:val="single"/>
          <w:lang w:bidi="ar-SA"/>
        </w:rPr>
        <w:t xml:space="preserve"> </w:t>
      </w:r>
      <w:r>
        <w:rPr>
          <w:rFonts w:ascii="仿宋_GB2312" w:eastAsia="仿宋_GB2312" w:cs="FZFangSong-Z02" w:hint="eastAsia"/>
          <w:color w:val="auto"/>
          <w:sz w:val="24"/>
          <w:szCs w:val="24"/>
          <w:lang w:eastAsia="zh-CN" w:bidi="ar-SA"/>
        </w:rPr>
        <w:tab/>
      </w:r>
    </w:p>
    <w:p w14:paraId="55BD4DDB" w14:textId="77777777" w:rsidR="002704A1" w:rsidRDefault="002704A1" w:rsidP="002704A1">
      <w:pPr>
        <w:pStyle w:val="Tablecaption1"/>
        <w:spacing w:after="0" w:line="520" w:lineRule="exact"/>
        <w:rPr>
          <w:rFonts w:ascii="黑体" w:eastAsia="黑体" w:hAnsi="黑体" w:cs="华文黑体"/>
          <w:color w:val="auto"/>
          <w:sz w:val="28"/>
          <w:szCs w:val="28"/>
          <w:lang w:eastAsia="zh-CN"/>
        </w:rPr>
      </w:pPr>
    </w:p>
    <w:p w14:paraId="06C5E68F" w14:textId="77777777" w:rsidR="009C20AC" w:rsidRDefault="009C20AC" w:rsidP="002704A1">
      <w:pPr>
        <w:pStyle w:val="Tablecaption1"/>
        <w:spacing w:after="0" w:line="520" w:lineRule="exact"/>
        <w:rPr>
          <w:rFonts w:ascii="黑体" w:eastAsia="黑体" w:hAnsi="黑体" w:cs="华文黑体"/>
          <w:color w:val="auto"/>
          <w:sz w:val="28"/>
          <w:szCs w:val="28"/>
          <w:lang w:eastAsia="zh-CN"/>
        </w:rPr>
      </w:pPr>
    </w:p>
    <w:p w14:paraId="0EC3ACD3" w14:textId="77777777" w:rsidR="009C20AC" w:rsidRDefault="009C20AC" w:rsidP="002704A1">
      <w:pPr>
        <w:pStyle w:val="Tablecaption1"/>
        <w:spacing w:after="0" w:line="520" w:lineRule="exact"/>
        <w:rPr>
          <w:rFonts w:ascii="黑体" w:eastAsia="黑体" w:hAnsi="黑体" w:cs="华文黑体"/>
          <w:color w:val="auto"/>
          <w:sz w:val="28"/>
          <w:szCs w:val="28"/>
          <w:lang w:eastAsia="zh-CN"/>
        </w:rPr>
      </w:pPr>
    </w:p>
    <w:p w14:paraId="30E0914D" w14:textId="77777777" w:rsidR="009C20AC" w:rsidRDefault="009C20AC" w:rsidP="002704A1">
      <w:pPr>
        <w:pStyle w:val="Tablecaption1"/>
        <w:spacing w:after="0" w:line="520" w:lineRule="exact"/>
        <w:rPr>
          <w:rFonts w:ascii="黑体" w:eastAsia="黑体" w:hAnsi="黑体" w:cs="华文黑体"/>
          <w:color w:val="auto"/>
          <w:sz w:val="28"/>
          <w:szCs w:val="28"/>
          <w:lang w:eastAsia="zh-CN"/>
        </w:rPr>
      </w:pPr>
    </w:p>
    <w:p w14:paraId="09AB2BF0" w14:textId="77777777" w:rsidR="009C20AC" w:rsidRDefault="009C20AC" w:rsidP="002704A1">
      <w:pPr>
        <w:pStyle w:val="Tablecaption1"/>
        <w:spacing w:after="0" w:line="520" w:lineRule="exact"/>
        <w:rPr>
          <w:rFonts w:ascii="黑体" w:eastAsia="黑体" w:hAnsi="黑体" w:cs="华文黑体" w:hint="eastAsia"/>
          <w:color w:val="auto"/>
          <w:sz w:val="28"/>
          <w:szCs w:val="28"/>
          <w:lang w:eastAsia="zh-CN"/>
        </w:rPr>
      </w:pPr>
    </w:p>
    <w:p w14:paraId="4A477AF0" w14:textId="5389109C" w:rsidR="002704A1" w:rsidRDefault="002704A1" w:rsidP="009C20AC">
      <w:pPr>
        <w:pStyle w:val="Tablecaption1"/>
        <w:spacing w:after="0" w:line="520" w:lineRule="exact"/>
        <w:rPr>
          <w:rFonts w:ascii="黑体" w:eastAsia="黑体" w:hAnsi="黑体" w:cs="华文黑体" w:hint="eastAsia"/>
          <w:color w:val="auto"/>
          <w:sz w:val="28"/>
          <w:szCs w:val="28"/>
        </w:rPr>
        <w:sectPr w:rsidR="002704A1">
          <w:footerReference w:type="even" r:id="rId8"/>
          <w:footerReference w:type="default" r:id="rId9"/>
          <w:pgSz w:w="11900" w:h="16840"/>
          <w:pgMar w:top="1643" w:right="1833" w:bottom="1798" w:left="1796" w:header="1215" w:footer="1370" w:gutter="0"/>
          <w:pgNumType w:start="1"/>
          <w:cols w:space="720"/>
        </w:sectPr>
      </w:pPr>
      <w:r>
        <w:rPr>
          <w:rFonts w:ascii="黑体" w:eastAsia="黑体" w:hAnsi="黑体" w:cs="华文黑体" w:hint="eastAsia"/>
          <w:color w:val="auto"/>
          <w:sz w:val="28"/>
          <w:szCs w:val="28"/>
          <w:lang w:eastAsia="zh-CN"/>
        </w:rPr>
        <w:t>附件清单</w:t>
      </w:r>
    </w:p>
    <w:p w14:paraId="3344383B" w14:textId="77777777" w:rsidR="002704A1" w:rsidRDefault="002704A1" w:rsidP="002704A1">
      <w:pPr>
        <w:spacing w:line="520" w:lineRule="exact"/>
        <w:rPr>
          <w:rFonts w:ascii="Times New Roman" w:eastAsia="宋体" w:hAnsi="Times New Roman" w:cs="Times New Roman" w:hint="eastAsia"/>
          <w:sz w:val="36"/>
          <w:szCs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1276"/>
        <w:gridCol w:w="992"/>
        <w:gridCol w:w="1276"/>
      </w:tblGrid>
      <w:tr w:rsidR="002704A1" w14:paraId="60838FA4" w14:textId="77777777" w:rsidTr="002704A1">
        <w:tc>
          <w:tcPr>
            <w:tcW w:w="817" w:type="dxa"/>
            <w:tcBorders>
              <w:top w:val="single" w:sz="4" w:space="0" w:color="auto"/>
              <w:left w:val="single" w:sz="4" w:space="0" w:color="auto"/>
              <w:bottom w:val="single" w:sz="4" w:space="0" w:color="auto"/>
              <w:right w:val="single" w:sz="4" w:space="0" w:color="auto"/>
            </w:tcBorders>
            <w:vAlign w:val="center"/>
            <w:hideMark/>
          </w:tcPr>
          <w:p w14:paraId="5B2E109D" w14:textId="77777777" w:rsidR="002704A1" w:rsidRDefault="002704A1">
            <w:pPr>
              <w:pStyle w:val="Default"/>
              <w:spacing w:line="520" w:lineRule="exact"/>
              <w:jc w:val="center"/>
              <w:rPr>
                <w:rFonts w:ascii="宋体" w:eastAsia="宋体" w:hAnsi="宋体"/>
                <w:color w:val="auto"/>
              </w:rPr>
            </w:pPr>
            <w:r>
              <w:rPr>
                <w:rFonts w:ascii="宋体" w:eastAsia="宋体" w:hAnsi="宋体" w:hint="eastAsia"/>
                <w:color w:val="auto"/>
              </w:rPr>
              <w:t>序号</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40476E" w14:textId="77777777" w:rsidR="002704A1" w:rsidRDefault="002704A1">
            <w:pPr>
              <w:pStyle w:val="Default"/>
              <w:spacing w:line="520" w:lineRule="exact"/>
              <w:jc w:val="center"/>
              <w:rPr>
                <w:rFonts w:ascii="宋体" w:eastAsia="宋体" w:hAnsi="宋体" w:hint="eastAsia"/>
                <w:color w:val="auto"/>
              </w:rPr>
            </w:pPr>
            <w:r>
              <w:rPr>
                <w:rFonts w:ascii="宋体" w:eastAsia="宋体" w:hAnsi="宋体" w:hint="eastAsia"/>
                <w:color w:val="auto"/>
              </w:rPr>
              <w:t>附件名称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010C1E" w14:textId="77777777" w:rsidR="002704A1" w:rsidRDefault="002704A1">
            <w:pPr>
              <w:pStyle w:val="Default"/>
              <w:spacing w:line="520" w:lineRule="exact"/>
              <w:jc w:val="center"/>
              <w:rPr>
                <w:rFonts w:ascii="宋体" w:eastAsia="宋体" w:hAnsi="宋体" w:hint="eastAsia"/>
                <w:color w:val="auto"/>
              </w:rPr>
            </w:pPr>
            <w:r>
              <w:rPr>
                <w:rFonts w:ascii="宋体" w:eastAsia="宋体" w:hAnsi="宋体" w:hint="eastAsia"/>
                <w:color w:val="auto"/>
              </w:rPr>
              <w:t>是否具备</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3ACDD7" w14:textId="77777777" w:rsidR="002704A1" w:rsidRDefault="002704A1">
            <w:pPr>
              <w:pStyle w:val="Default"/>
              <w:spacing w:line="520" w:lineRule="exact"/>
              <w:jc w:val="center"/>
              <w:rPr>
                <w:rFonts w:ascii="宋体" w:eastAsia="宋体" w:hAnsi="宋体" w:hint="eastAsia"/>
                <w:color w:val="auto"/>
              </w:rPr>
            </w:pPr>
            <w:r>
              <w:rPr>
                <w:rFonts w:ascii="宋体" w:eastAsia="宋体" w:hAnsi="宋体" w:hint="eastAsia"/>
                <w:color w:val="auto"/>
              </w:rPr>
              <w:t>页数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77D01" w14:textId="77777777" w:rsidR="002704A1" w:rsidRDefault="002704A1">
            <w:pPr>
              <w:pStyle w:val="Default"/>
              <w:spacing w:line="520" w:lineRule="exact"/>
              <w:jc w:val="center"/>
              <w:rPr>
                <w:rFonts w:ascii="宋体" w:eastAsia="宋体" w:hAnsi="宋体" w:hint="eastAsia"/>
                <w:color w:val="auto"/>
              </w:rPr>
            </w:pPr>
            <w:r>
              <w:rPr>
                <w:rFonts w:ascii="宋体" w:eastAsia="宋体" w:hAnsi="宋体" w:hint="eastAsia"/>
                <w:color w:val="auto"/>
              </w:rPr>
              <w:t>备注</w:t>
            </w:r>
          </w:p>
        </w:tc>
      </w:tr>
      <w:tr w:rsidR="002704A1" w14:paraId="1ABB9D90" w14:textId="77777777" w:rsidTr="002704A1">
        <w:tc>
          <w:tcPr>
            <w:tcW w:w="817" w:type="dxa"/>
            <w:tcBorders>
              <w:top w:val="single" w:sz="4" w:space="0" w:color="auto"/>
              <w:left w:val="single" w:sz="4" w:space="0" w:color="auto"/>
              <w:bottom w:val="single" w:sz="4" w:space="0" w:color="auto"/>
              <w:right w:val="single" w:sz="4" w:space="0" w:color="auto"/>
            </w:tcBorders>
            <w:vAlign w:val="center"/>
            <w:hideMark/>
          </w:tcPr>
          <w:p w14:paraId="322A5F38"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r>
              <w:rPr>
                <w:rFonts w:ascii="仿宋_GB2312" w:eastAsia="仿宋_GB2312" w:hint="eastAsia"/>
                <w:color w:val="auto"/>
                <w:sz w:val="24"/>
                <w:szCs w:val="24"/>
                <w:lang w:eastAsia="zh-CN"/>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93BC9D" w14:textId="77777777" w:rsidR="002704A1" w:rsidRDefault="002704A1">
            <w:pPr>
              <w:pStyle w:val="Default"/>
              <w:spacing w:line="520" w:lineRule="exact"/>
              <w:jc w:val="center"/>
              <w:rPr>
                <w:rFonts w:ascii="仿宋_GB2312" w:eastAsia="仿宋_GB2312" w:hint="eastAsia"/>
                <w:color w:val="auto"/>
              </w:rPr>
            </w:pPr>
            <w:r>
              <w:rPr>
                <w:rFonts w:ascii="仿宋_GB2312" w:eastAsia="仿宋_GB2312" w:hint="eastAsia"/>
                <w:color w:val="auto"/>
              </w:rPr>
              <w:t>甲方、乙方的证件复印件</w:t>
            </w:r>
          </w:p>
        </w:tc>
        <w:tc>
          <w:tcPr>
            <w:tcW w:w="1276" w:type="dxa"/>
            <w:tcBorders>
              <w:top w:val="single" w:sz="4" w:space="0" w:color="auto"/>
              <w:left w:val="single" w:sz="4" w:space="0" w:color="auto"/>
              <w:bottom w:val="single" w:sz="4" w:space="0" w:color="auto"/>
              <w:right w:val="single" w:sz="4" w:space="0" w:color="auto"/>
            </w:tcBorders>
          </w:tcPr>
          <w:p w14:paraId="24B7A1A3"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33C0B272"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8A9D27"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102B3506" w14:textId="77777777" w:rsidTr="002704A1">
        <w:tc>
          <w:tcPr>
            <w:tcW w:w="817" w:type="dxa"/>
            <w:tcBorders>
              <w:top w:val="single" w:sz="4" w:space="0" w:color="auto"/>
              <w:left w:val="single" w:sz="4" w:space="0" w:color="auto"/>
              <w:bottom w:val="single" w:sz="4" w:space="0" w:color="auto"/>
              <w:right w:val="single" w:sz="4" w:space="0" w:color="auto"/>
            </w:tcBorders>
            <w:vAlign w:val="center"/>
            <w:hideMark/>
          </w:tcPr>
          <w:p w14:paraId="2A98603A"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r>
              <w:rPr>
                <w:rFonts w:ascii="仿宋_GB2312" w:eastAsia="仿宋_GB2312" w:hint="eastAsia"/>
                <w:color w:val="auto"/>
                <w:sz w:val="24"/>
                <w:szCs w:val="24"/>
                <w:lang w:eastAsia="zh-CN"/>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2B0636B" w14:textId="77777777" w:rsidR="002704A1" w:rsidRDefault="002704A1">
            <w:pPr>
              <w:pStyle w:val="Default"/>
              <w:spacing w:line="520" w:lineRule="exact"/>
              <w:jc w:val="center"/>
              <w:rPr>
                <w:rFonts w:ascii="仿宋_GB2312" w:eastAsia="仿宋_GB2312" w:hint="eastAsia"/>
                <w:color w:val="auto"/>
              </w:rPr>
            </w:pPr>
            <w:r>
              <w:rPr>
                <w:rFonts w:ascii="仿宋_GB2312" w:eastAsia="仿宋_GB2312" w:hint="eastAsia"/>
                <w:color w:val="auto"/>
              </w:rPr>
              <w:t>代办授权委托书和证件复印件</w:t>
            </w:r>
          </w:p>
        </w:tc>
        <w:tc>
          <w:tcPr>
            <w:tcW w:w="1276" w:type="dxa"/>
            <w:tcBorders>
              <w:top w:val="single" w:sz="4" w:space="0" w:color="auto"/>
              <w:left w:val="single" w:sz="4" w:space="0" w:color="auto"/>
              <w:bottom w:val="single" w:sz="4" w:space="0" w:color="auto"/>
              <w:right w:val="single" w:sz="4" w:space="0" w:color="auto"/>
            </w:tcBorders>
          </w:tcPr>
          <w:p w14:paraId="33E2CB40"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1E9C25C0"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6105DF"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55C38ACA" w14:textId="77777777" w:rsidTr="002704A1">
        <w:tc>
          <w:tcPr>
            <w:tcW w:w="817" w:type="dxa"/>
            <w:tcBorders>
              <w:top w:val="single" w:sz="4" w:space="0" w:color="auto"/>
              <w:left w:val="single" w:sz="4" w:space="0" w:color="auto"/>
              <w:bottom w:val="single" w:sz="4" w:space="0" w:color="auto"/>
              <w:right w:val="single" w:sz="4" w:space="0" w:color="auto"/>
            </w:tcBorders>
            <w:vAlign w:val="center"/>
            <w:hideMark/>
          </w:tcPr>
          <w:p w14:paraId="649DE811"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r>
              <w:rPr>
                <w:rFonts w:ascii="仿宋_GB2312" w:eastAsia="仿宋_GB2312" w:hint="eastAsia"/>
                <w:color w:val="auto"/>
                <w:sz w:val="24"/>
                <w:szCs w:val="24"/>
                <w:lang w:eastAsia="zh-CN"/>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8DCB98E" w14:textId="77777777" w:rsidR="002704A1" w:rsidRDefault="002704A1">
            <w:pPr>
              <w:pStyle w:val="Default"/>
              <w:spacing w:line="520" w:lineRule="exact"/>
              <w:jc w:val="center"/>
              <w:rPr>
                <w:rFonts w:ascii="仿宋_GB2312" w:eastAsia="仿宋_GB2312" w:hint="eastAsia"/>
                <w:color w:val="auto"/>
              </w:rPr>
            </w:pPr>
            <w:r>
              <w:rPr>
                <w:rFonts w:ascii="仿宋_GB2312" w:eastAsia="仿宋_GB2312" w:hint="eastAsia"/>
                <w:color w:val="auto"/>
              </w:rPr>
              <w:t>出租土地四至范围附图</w:t>
            </w:r>
          </w:p>
        </w:tc>
        <w:tc>
          <w:tcPr>
            <w:tcW w:w="1276" w:type="dxa"/>
            <w:tcBorders>
              <w:top w:val="single" w:sz="4" w:space="0" w:color="auto"/>
              <w:left w:val="single" w:sz="4" w:space="0" w:color="auto"/>
              <w:bottom w:val="single" w:sz="4" w:space="0" w:color="auto"/>
              <w:right w:val="single" w:sz="4" w:space="0" w:color="auto"/>
            </w:tcBorders>
          </w:tcPr>
          <w:p w14:paraId="66C74D35"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06E9D52E"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A400E7"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4B98016C" w14:textId="77777777" w:rsidTr="002704A1">
        <w:tc>
          <w:tcPr>
            <w:tcW w:w="817" w:type="dxa"/>
            <w:tcBorders>
              <w:top w:val="single" w:sz="4" w:space="0" w:color="auto"/>
              <w:left w:val="single" w:sz="4" w:space="0" w:color="auto"/>
              <w:bottom w:val="single" w:sz="4" w:space="0" w:color="auto"/>
              <w:right w:val="single" w:sz="4" w:space="0" w:color="auto"/>
            </w:tcBorders>
            <w:vAlign w:val="center"/>
            <w:hideMark/>
          </w:tcPr>
          <w:p w14:paraId="49B03E4D"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r>
              <w:rPr>
                <w:rFonts w:ascii="仿宋_GB2312" w:eastAsia="仿宋_GB2312" w:hint="eastAsia"/>
                <w:color w:val="auto"/>
                <w:sz w:val="24"/>
                <w:szCs w:val="24"/>
                <w:lang w:eastAsia="zh-CN"/>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952DE6D" w14:textId="77777777" w:rsidR="002704A1" w:rsidRDefault="002704A1">
            <w:pPr>
              <w:pStyle w:val="Default"/>
              <w:spacing w:line="520" w:lineRule="exact"/>
              <w:jc w:val="center"/>
              <w:rPr>
                <w:rFonts w:ascii="仿宋_GB2312" w:eastAsia="仿宋_GB2312" w:hint="eastAsia"/>
                <w:color w:val="auto"/>
              </w:rPr>
            </w:pPr>
            <w:r>
              <w:rPr>
                <w:rFonts w:ascii="仿宋_GB2312" w:eastAsia="仿宋_GB2312" w:hint="eastAsia"/>
                <w:color w:val="auto"/>
              </w:rPr>
              <w:t>出租土地的权属证明</w:t>
            </w:r>
          </w:p>
        </w:tc>
        <w:tc>
          <w:tcPr>
            <w:tcW w:w="1276" w:type="dxa"/>
            <w:tcBorders>
              <w:top w:val="single" w:sz="4" w:space="0" w:color="auto"/>
              <w:left w:val="single" w:sz="4" w:space="0" w:color="auto"/>
              <w:bottom w:val="single" w:sz="4" w:space="0" w:color="auto"/>
              <w:right w:val="single" w:sz="4" w:space="0" w:color="auto"/>
            </w:tcBorders>
          </w:tcPr>
          <w:p w14:paraId="4B2BB5E4"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66EDD1CE"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96ADD7"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2098C838" w14:textId="77777777" w:rsidTr="002704A1">
        <w:tc>
          <w:tcPr>
            <w:tcW w:w="817" w:type="dxa"/>
            <w:tcBorders>
              <w:top w:val="single" w:sz="4" w:space="0" w:color="auto"/>
              <w:left w:val="single" w:sz="4" w:space="0" w:color="auto"/>
              <w:bottom w:val="single" w:sz="4" w:space="0" w:color="auto"/>
              <w:right w:val="single" w:sz="4" w:space="0" w:color="auto"/>
            </w:tcBorders>
            <w:vAlign w:val="center"/>
            <w:hideMark/>
          </w:tcPr>
          <w:p w14:paraId="217B70CA"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r>
              <w:rPr>
                <w:rFonts w:ascii="仿宋_GB2312" w:eastAsia="仿宋_GB2312" w:hint="eastAsia"/>
                <w:color w:val="auto"/>
                <w:sz w:val="24"/>
                <w:szCs w:val="24"/>
                <w:lang w:eastAsia="zh-CN"/>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7A2C615" w14:textId="77777777" w:rsidR="002704A1" w:rsidRDefault="002704A1">
            <w:pPr>
              <w:pStyle w:val="Default"/>
              <w:spacing w:line="520" w:lineRule="exact"/>
              <w:jc w:val="center"/>
              <w:rPr>
                <w:rFonts w:ascii="仿宋_GB2312" w:eastAsia="仿宋_GB2312" w:hint="eastAsia"/>
                <w:color w:val="auto"/>
              </w:rPr>
            </w:pPr>
            <w:r>
              <w:rPr>
                <w:rFonts w:ascii="仿宋_GB2312" w:eastAsia="仿宋_GB2312" w:hint="eastAsia"/>
                <w:color w:val="auto"/>
              </w:rPr>
              <w:t>村民会议决议书及公示材料</w:t>
            </w:r>
          </w:p>
        </w:tc>
        <w:tc>
          <w:tcPr>
            <w:tcW w:w="1276" w:type="dxa"/>
            <w:tcBorders>
              <w:top w:val="single" w:sz="4" w:space="0" w:color="auto"/>
              <w:left w:val="single" w:sz="4" w:space="0" w:color="auto"/>
              <w:bottom w:val="single" w:sz="4" w:space="0" w:color="auto"/>
              <w:right w:val="single" w:sz="4" w:space="0" w:color="auto"/>
            </w:tcBorders>
          </w:tcPr>
          <w:p w14:paraId="5A95DF28"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9EDEF8"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DC96F9"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337D07DA" w14:textId="77777777" w:rsidTr="002704A1">
        <w:tc>
          <w:tcPr>
            <w:tcW w:w="817" w:type="dxa"/>
            <w:tcBorders>
              <w:top w:val="single" w:sz="4" w:space="0" w:color="auto"/>
              <w:left w:val="single" w:sz="4" w:space="0" w:color="auto"/>
              <w:bottom w:val="single" w:sz="4" w:space="0" w:color="auto"/>
              <w:right w:val="single" w:sz="4" w:space="0" w:color="auto"/>
            </w:tcBorders>
            <w:vAlign w:val="center"/>
            <w:hideMark/>
          </w:tcPr>
          <w:p w14:paraId="2045C631"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r>
              <w:rPr>
                <w:rFonts w:ascii="仿宋_GB2312" w:eastAsia="仿宋_GB2312" w:hint="eastAsia"/>
                <w:color w:val="auto"/>
                <w:sz w:val="24"/>
                <w:szCs w:val="24"/>
                <w:lang w:eastAsia="zh-CN"/>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D101F8" w14:textId="77777777" w:rsidR="002704A1" w:rsidRDefault="002704A1">
            <w:pPr>
              <w:pStyle w:val="Default"/>
              <w:spacing w:line="520" w:lineRule="exact"/>
              <w:jc w:val="center"/>
              <w:rPr>
                <w:rFonts w:ascii="仿宋_GB2312" w:eastAsia="仿宋_GB2312" w:hint="eastAsia"/>
                <w:color w:val="auto"/>
              </w:rPr>
            </w:pPr>
            <w:r>
              <w:rPr>
                <w:rFonts w:ascii="仿宋_GB2312" w:eastAsia="仿宋_GB2312" w:hint="eastAsia"/>
                <w:color w:val="auto"/>
              </w:rPr>
              <w:t>附属建筑及设施清单</w:t>
            </w:r>
          </w:p>
        </w:tc>
        <w:tc>
          <w:tcPr>
            <w:tcW w:w="1276" w:type="dxa"/>
            <w:tcBorders>
              <w:top w:val="single" w:sz="4" w:space="0" w:color="auto"/>
              <w:left w:val="single" w:sz="4" w:space="0" w:color="auto"/>
              <w:bottom w:val="single" w:sz="4" w:space="0" w:color="auto"/>
              <w:right w:val="single" w:sz="4" w:space="0" w:color="auto"/>
            </w:tcBorders>
          </w:tcPr>
          <w:p w14:paraId="00455B78"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7FD2ABEF"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1AE982"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2BF46054" w14:textId="77777777" w:rsidTr="002704A1">
        <w:tc>
          <w:tcPr>
            <w:tcW w:w="817" w:type="dxa"/>
            <w:tcBorders>
              <w:top w:val="single" w:sz="4" w:space="0" w:color="auto"/>
              <w:left w:val="single" w:sz="4" w:space="0" w:color="auto"/>
              <w:bottom w:val="single" w:sz="4" w:space="0" w:color="auto"/>
              <w:right w:val="single" w:sz="4" w:space="0" w:color="auto"/>
            </w:tcBorders>
            <w:vAlign w:val="center"/>
          </w:tcPr>
          <w:p w14:paraId="5EA3180D"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vAlign w:val="center"/>
          </w:tcPr>
          <w:p w14:paraId="31DE8D1B" w14:textId="77777777" w:rsidR="002704A1" w:rsidRDefault="002704A1">
            <w:pPr>
              <w:pStyle w:val="Default"/>
              <w:spacing w:line="520" w:lineRule="exact"/>
              <w:jc w:val="center"/>
              <w:rPr>
                <w:rFonts w:ascii="仿宋_GB2312" w:eastAsia="仿宋_GB2312" w:hint="eastAsia"/>
                <w:color w:val="auto"/>
              </w:rPr>
            </w:pPr>
          </w:p>
        </w:tc>
        <w:tc>
          <w:tcPr>
            <w:tcW w:w="1276" w:type="dxa"/>
            <w:tcBorders>
              <w:top w:val="single" w:sz="4" w:space="0" w:color="auto"/>
              <w:left w:val="single" w:sz="4" w:space="0" w:color="auto"/>
              <w:bottom w:val="single" w:sz="4" w:space="0" w:color="auto"/>
              <w:right w:val="single" w:sz="4" w:space="0" w:color="auto"/>
            </w:tcBorders>
          </w:tcPr>
          <w:p w14:paraId="41D80B3E"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34197A"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C20988"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2319FC9A" w14:textId="77777777" w:rsidTr="002704A1">
        <w:tc>
          <w:tcPr>
            <w:tcW w:w="817" w:type="dxa"/>
            <w:tcBorders>
              <w:top w:val="single" w:sz="4" w:space="0" w:color="auto"/>
              <w:left w:val="single" w:sz="4" w:space="0" w:color="auto"/>
              <w:bottom w:val="single" w:sz="4" w:space="0" w:color="auto"/>
              <w:right w:val="single" w:sz="4" w:space="0" w:color="auto"/>
            </w:tcBorders>
            <w:vAlign w:val="center"/>
          </w:tcPr>
          <w:p w14:paraId="592039A6" w14:textId="77777777" w:rsidR="002704A1" w:rsidRDefault="002704A1">
            <w:pPr>
              <w:pStyle w:val="Bodytext1"/>
              <w:tabs>
                <w:tab w:val="left" w:pos="764"/>
              </w:tabs>
              <w:spacing w:line="520" w:lineRule="exact"/>
              <w:ind w:firstLine="0"/>
              <w:jc w:val="center"/>
              <w:rPr>
                <w:rFonts w:ascii="仿宋_GB2312" w:eastAsia="仿宋_GB2312" w:hint="eastAsia"/>
                <w:color w:val="auto"/>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vAlign w:val="center"/>
          </w:tcPr>
          <w:p w14:paraId="44508BEB" w14:textId="77777777" w:rsidR="002704A1" w:rsidRDefault="002704A1">
            <w:pPr>
              <w:pStyle w:val="Default"/>
              <w:spacing w:line="520" w:lineRule="exact"/>
              <w:jc w:val="center"/>
              <w:rPr>
                <w:rFonts w:ascii="仿宋_GB2312" w:eastAsia="仿宋_GB2312" w:hint="eastAsia"/>
                <w:color w:val="auto"/>
              </w:rPr>
            </w:pPr>
          </w:p>
        </w:tc>
        <w:tc>
          <w:tcPr>
            <w:tcW w:w="1276" w:type="dxa"/>
            <w:tcBorders>
              <w:top w:val="single" w:sz="4" w:space="0" w:color="auto"/>
              <w:left w:val="single" w:sz="4" w:space="0" w:color="auto"/>
              <w:bottom w:val="single" w:sz="4" w:space="0" w:color="auto"/>
              <w:right w:val="single" w:sz="4" w:space="0" w:color="auto"/>
            </w:tcBorders>
          </w:tcPr>
          <w:p w14:paraId="61147E73"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43F7F0" w14:textId="77777777" w:rsidR="002704A1" w:rsidRDefault="002704A1">
            <w:pPr>
              <w:pStyle w:val="Bodytext1"/>
              <w:tabs>
                <w:tab w:val="left" w:pos="764"/>
              </w:tabs>
              <w:spacing w:line="520" w:lineRule="exact"/>
              <w:ind w:firstLine="0"/>
              <w:jc w:val="both"/>
              <w:rPr>
                <w:rFonts w:hint="eastAsia"/>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8B9D2F" w14:textId="77777777" w:rsidR="002704A1" w:rsidRDefault="002704A1">
            <w:pPr>
              <w:pStyle w:val="Bodytext1"/>
              <w:tabs>
                <w:tab w:val="left" w:pos="764"/>
              </w:tabs>
              <w:spacing w:line="520" w:lineRule="exact"/>
              <w:ind w:firstLine="0"/>
              <w:jc w:val="both"/>
              <w:rPr>
                <w:rFonts w:hint="eastAsia"/>
                <w:color w:val="auto"/>
                <w:sz w:val="24"/>
                <w:szCs w:val="24"/>
              </w:rPr>
            </w:pPr>
          </w:p>
        </w:tc>
      </w:tr>
      <w:tr w:rsidR="002704A1" w14:paraId="0B552E2D" w14:textId="77777777" w:rsidTr="002704A1">
        <w:tc>
          <w:tcPr>
            <w:tcW w:w="7763" w:type="dxa"/>
            <w:gridSpan w:val="5"/>
            <w:tcBorders>
              <w:top w:val="single" w:sz="4" w:space="0" w:color="auto"/>
              <w:left w:val="single" w:sz="4" w:space="0" w:color="auto"/>
              <w:bottom w:val="single" w:sz="4" w:space="0" w:color="auto"/>
              <w:right w:val="single" w:sz="4" w:space="0" w:color="auto"/>
            </w:tcBorders>
            <w:vAlign w:val="center"/>
            <w:hideMark/>
          </w:tcPr>
          <w:p w14:paraId="36FC6255" w14:textId="77777777" w:rsidR="002704A1" w:rsidRDefault="002704A1">
            <w:pPr>
              <w:pStyle w:val="Bodytext1"/>
              <w:tabs>
                <w:tab w:val="left" w:pos="764"/>
              </w:tabs>
              <w:spacing w:line="520" w:lineRule="exact"/>
              <w:ind w:firstLineChars="350" w:firstLine="840"/>
              <w:jc w:val="both"/>
              <w:rPr>
                <w:rFonts w:hint="eastAsia"/>
                <w:color w:val="auto"/>
                <w:sz w:val="24"/>
                <w:szCs w:val="24"/>
              </w:rPr>
            </w:pPr>
            <w:r>
              <w:rPr>
                <w:rFonts w:ascii="仿宋_GB2312" w:eastAsia="仿宋_GB2312" w:hint="eastAsia"/>
                <w:color w:val="auto"/>
                <w:sz w:val="24"/>
                <w:szCs w:val="24"/>
              </w:rPr>
              <w:t xml:space="preserve">共计   </w:t>
            </w:r>
            <w:r>
              <w:rPr>
                <w:rFonts w:ascii="仿宋_GB2312" w:eastAsia="仿宋_GB2312" w:hint="eastAsia"/>
                <w:color w:val="auto"/>
                <w:sz w:val="24"/>
                <w:szCs w:val="24"/>
                <w:lang w:eastAsia="zh-CN"/>
              </w:rPr>
              <w:t xml:space="preserve">  </w:t>
            </w:r>
            <w:r>
              <w:rPr>
                <w:rFonts w:ascii="仿宋_GB2312" w:eastAsia="仿宋_GB2312" w:hint="eastAsia"/>
                <w:color w:val="auto"/>
                <w:sz w:val="24"/>
                <w:szCs w:val="24"/>
              </w:rPr>
              <w:t xml:space="preserve">   份， </w:t>
            </w:r>
            <w:r>
              <w:rPr>
                <w:rFonts w:ascii="仿宋_GB2312" w:eastAsia="仿宋_GB2312" w:hint="eastAsia"/>
                <w:color w:val="auto"/>
                <w:sz w:val="24"/>
                <w:szCs w:val="24"/>
                <w:lang w:eastAsia="zh-CN"/>
              </w:rPr>
              <w:t xml:space="preserve">   </w:t>
            </w:r>
            <w:r>
              <w:rPr>
                <w:rFonts w:ascii="仿宋_GB2312" w:eastAsia="仿宋_GB2312" w:hint="eastAsia"/>
                <w:color w:val="auto"/>
                <w:sz w:val="24"/>
                <w:szCs w:val="24"/>
              </w:rPr>
              <w:t xml:space="preserve">   页。</w:t>
            </w:r>
          </w:p>
        </w:tc>
      </w:tr>
    </w:tbl>
    <w:p w14:paraId="5DD918E9" w14:textId="77777777" w:rsidR="002704A1" w:rsidRDefault="002704A1" w:rsidP="002704A1">
      <w:pPr>
        <w:pStyle w:val="Bodytext1"/>
        <w:tabs>
          <w:tab w:val="left" w:pos="764"/>
        </w:tabs>
        <w:spacing w:line="520" w:lineRule="exact"/>
        <w:ind w:firstLineChars="200" w:firstLine="460"/>
        <w:jc w:val="distribute"/>
        <w:rPr>
          <w:rFonts w:hint="eastAsia"/>
          <w:color w:val="auto"/>
          <w:sz w:val="23"/>
          <w:szCs w:val="23"/>
        </w:rPr>
      </w:pPr>
    </w:p>
    <w:p w14:paraId="4BEDCBBF" w14:textId="77777777" w:rsidR="002704A1" w:rsidRPr="002704A1" w:rsidRDefault="002704A1" w:rsidP="000D6F52">
      <w:pPr>
        <w:adjustRightInd w:val="0"/>
        <w:snapToGrid w:val="0"/>
        <w:spacing w:line="560" w:lineRule="exact"/>
        <w:rPr>
          <w:rFonts w:ascii="宋体" w:eastAsia="宋体" w:hAnsi="宋体" w:hint="eastAsia"/>
          <w:sz w:val="32"/>
          <w:szCs w:val="32"/>
        </w:rPr>
      </w:pPr>
    </w:p>
    <w:sectPr w:rsidR="002704A1" w:rsidRPr="002704A1" w:rsidSect="002704A1">
      <w:footerReference w:type="even" r:id="rId10"/>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F438" w14:textId="77777777" w:rsidR="008D2C33" w:rsidRDefault="008D2C33" w:rsidP="000D6F52">
      <w:r>
        <w:separator/>
      </w:r>
    </w:p>
  </w:endnote>
  <w:endnote w:type="continuationSeparator" w:id="0">
    <w:p w14:paraId="3C132030" w14:textId="77777777" w:rsidR="008D2C33" w:rsidRDefault="008D2C33" w:rsidP="000D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方正小标宋_GBK">
    <w:altName w:val="微软雅黑"/>
    <w:charset w:val="86"/>
    <w:family w:val="swiss"/>
    <w:pitch w:val="default"/>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黑体">
    <w:altName w:val="黑体"/>
    <w:charset w:val="86"/>
    <w:family w:val="auto"/>
    <w:pitch w:val="default"/>
    <w:sig w:usb0="00000000" w:usb1="00000000" w:usb2="00000000" w:usb3="00000000" w:csb0="0004009F" w:csb1="DFD7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FZFangSong-Z02">
    <w:altName w:val="宋体"/>
    <w:charset w:val="86"/>
    <w:family w:val="swiss"/>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2FF0" w14:textId="10159E45" w:rsidR="009C20AC" w:rsidRPr="009C20AC" w:rsidRDefault="009C20AC" w:rsidP="009C20AC">
    <w:pPr>
      <w:pStyle w:val="a7"/>
      <w:numPr>
        <w:ilvl w:val="0"/>
        <w:numId w:val="9"/>
      </w:numPr>
      <w:rPr>
        <w:rFonts w:ascii="宋体" w:eastAsia="宋体" w:hAnsi="宋体"/>
        <w:sz w:val="28"/>
        <w:szCs w:val="28"/>
      </w:rPr>
    </w:pPr>
    <w:sdt>
      <w:sdtPr>
        <w:rPr>
          <w:rFonts w:ascii="宋体" w:eastAsia="宋体" w:hAnsi="宋体"/>
          <w:sz w:val="28"/>
          <w:szCs w:val="28"/>
        </w:rPr>
        <w:id w:val="1874189143"/>
        <w:docPartObj>
          <w:docPartGallery w:val="Page Numbers (Bottom of Page)"/>
          <w:docPartUnique/>
        </w:docPartObj>
      </w:sdtPr>
      <w:sdtContent>
        <w:r w:rsidRPr="009C20AC">
          <w:rPr>
            <w:rFonts w:ascii="宋体" w:eastAsia="宋体" w:hAnsi="宋体"/>
            <w:sz w:val="28"/>
            <w:szCs w:val="28"/>
          </w:rPr>
          <w:fldChar w:fldCharType="begin"/>
        </w:r>
        <w:r w:rsidRPr="009C20AC">
          <w:rPr>
            <w:rFonts w:ascii="宋体" w:eastAsia="宋体" w:hAnsi="宋体"/>
            <w:sz w:val="28"/>
            <w:szCs w:val="28"/>
          </w:rPr>
          <w:instrText>PAGE   \* MERGEFORMAT</w:instrText>
        </w:r>
        <w:r w:rsidRPr="009C20AC">
          <w:rPr>
            <w:rFonts w:ascii="宋体" w:eastAsia="宋体" w:hAnsi="宋体"/>
            <w:sz w:val="28"/>
            <w:szCs w:val="28"/>
          </w:rPr>
          <w:fldChar w:fldCharType="separate"/>
        </w:r>
        <w:r w:rsidRPr="009C20AC">
          <w:rPr>
            <w:rFonts w:ascii="宋体" w:eastAsia="宋体" w:hAnsi="宋体"/>
            <w:sz w:val="28"/>
            <w:szCs w:val="28"/>
            <w:lang w:val="zh-CN"/>
          </w:rPr>
          <w:t>2</w:t>
        </w:r>
        <w:r w:rsidRPr="009C20AC">
          <w:rPr>
            <w:rFonts w:ascii="宋体" w:eastAsia="宋体" w:hAnsi="宋体"/>
            <w:sz w:val="28"/>
            <w:szCs w:val="28"/>
          </w:rPr>
          <w:fldChar w:fldCharType="end"/>
        </w:r>
        <w:r w:rsidRPr="009C20AC">
          <w:rPr>
            <w:rFonts w:ascii="宋体" w:eastAsia="宋体" w:hAnsi="宋体"/>
            <w:sz w:val="28"/>
            <w:szCs w:val="28"/>
          </w:rPr>
          <w:t xml:space="preserve"> </w:t>
        </w:r>
        <w:r w:rsidRPr="009C20AC">
          <w:rPr>
            <w:rFonts w:ascii="宋体" w:eastAsia="宋体" w:hAnsi="宋体" w:hint="eastAsia"/>
            <w:sz w:val="28"/>
            <w:szCs w:val="28"/>
          </w:rPr>
          <w:t>—</w:t>
        </w:r>
      </w:sdtContent>
    </w:sdt>
  </w:p>
  <w:p w14:paraId="01695146" w14:textId="77777777" w:rsidR="009C20AC" w:rsidRPr="009C20AC" w:rsidRDefault="009C20AC">
    <w:pPr>
      <w:pStyle w:val="a7"/>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ECCD" w14:textId="02B343D6" w:rsidR="009C20AC" w:rsidRPr="009C20AC" w:rsidRDefault="009C20AC" w:rsidP="009C20AC">
    <w:pPr>
      <w:pStyle w:val="a7"/>
      <w:numPr>
        <w:ilvl w:val="0"/>
        <w:numId w:val="7"/>
      </w:numPr>
      <w:ind w:right="280"/>
      <w:jc w:val="right"/>
      <w:rPr>
        <w:rFonts w:ascii="宋体" w:eastAsia="宋体" w:hAnsi="宋体"/>
        <w:sz w:val="28"/>
        <w:szCs w:val="28"/>
      </w:rPr>
    </w:pPr>
    <w:sdt>
      <w:sdtPr>
        <w:rPr>
          <w:rFonts w:ascii="宋体" w:eastAsia="宋体" w:hAnsi="宋体"/>
          <w:sz w:val="28"/>
          <w:szCs w:val="28"/>
        </w:rPr>
        <w:id w:val="-1724285405"/>
        <w:docPartObj>
          <w:docPartGallery w:val="Page Numbers (Bottom of Page)"/>
          <w:docPartUnique/>
        </w:docPartObj>
      </w:sdtPr>
      <w:sdtContent>
        <w:r w:rsidRPr="009C20AC">
          <w:rPr>
            <w:rFonts w:ascii="宋体" w:eastAsia="宋体" w:hAnsi="宋体"/>
            <w:sz w:val="28"/>
            <w:szCs w:val="28"/>
          </w:rPr>
          <w:fldChar w:fldCharType="begin"/>
        </w:r>
        <w:r w:rsidRPr="009C20AC">
          <w:rPr>
            <w:rFonts w:ascii="宋体" w:eastAsia="宋体" w:hAnsi="宋体"/>
            <w:sz w:val="28"/>
            <w:szCs w:val="28"/>
          </w:rPr>
          <w:instrText>PAGE   \* MERGEFORMAT</w:instrText>
        </w:r>
        <w:r w:rsidRPr="009C20AC">
          <w:rPr>
            <w:rFonts w:ascii="宋体" w:eastAsia="宋体" w:hAnsi="宋体"/>
            <w:sz w:val="28"/>
            <w:szCs w:val="28"/>
          </w:rPr>
          <w:fldChar w:fldCharType="separate"/>
        </w:r>
        <w:r w:rsidRPr="009C20AC">
          <w:rPr>
            <w:rFonts w:ascii="宋体" w:eastAsia="宋体" w:hAnsi="宋体"/>
            <w:sz w:val="28"/>
            <w:szCs w:val="28"/>
            <w:lang w:val="zh-CN"/>
          </w:rPr>
          <w:t>2</w:t>
        </w:r>
        <w:r w:rsidRPr="009C20AC">
          <w:rPr>
            <w:rFonts w:ascii="宋体" w:eastAsia="宋体" w:hAnsi="宋体"/>
            <w:sz w:val="28"/>
            <w:szCs w:val="28"/>
          </w:rPr>
          <w:fldChar w:fldCharType="end"/>
        </w:r>
      </w:sdtContent>
    </w:sdt>
    <w:r w:rsidRPr="009C20AC">
      <w:rPr>
        <w:rFonts w:ascii="宋体" w:eastAsia="宋体" w:hAnsi="宋体"/>
        <w:sz w:val="28"/>
        <w:szCs w:val="28"/>
      </w:rPr>
      <w:t xml:space="preserve"> </w:t>
    </w:r>
    <w:r w:rsidRPr="009C20AC">
      <w:rPr>
        <w:rFonts w:ascii="宋体" w:eastAsia="宋体" w:hAnsi="宋体" w:hint="eastAsia"/>
        <w:sz w:val="28"/>
        <w:szCs w:val="28"/>
      </w:rPr>
      <w:t>—</w:t>
    </w:r>
  </w:p>
  <w:p w14:paraId="3A6E4C21" w14:textId="63FE0953" w:rsidR="009C20AC" w:rsidRPr="009C20AC" w:rsidRDefault="009C20AC">
    <w:pPr>
      <w:pStyle w:val="a7"/>
      <w:rPr>
        <w:rFonts w:ascii="宋体" w:eastAsia="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8CA1" w14:textId="5DAFE723" w:rsidR="002704A1" w:rsidRPr="002704A1" w:rsidRDefault="002704A1" w:rsidP="002704A1">
    <w:pPr>
      <w:pStyle w:val="a7"/>
      <w:numPr>
        <w:ilvl w:val="0"/>
        <w:numId w:val="4"/>
      </w:numPr>
      <w:rPr>
        <w:rFonts w:ascii="宋体" w:eastAsia="宋体" w:hAnsi="宋体"/>
        <w:sz w:val="28"/>
        <w:szCs w:val="28"/>
      </w:rPr>
    </w:pPr>
    <w:sdt>
      <w:sdtPr>
        <w:rPr>
          <w:rFonts w:ascii="宋体" w:eastAsia="宋体" w:hAnsi="宋体"/>
          <w:sz w:val="28"/>
          <w:szCs w:val="28"/>
        </w:rPr>
        <w:id w:val="-919637588"/>
        <w:docPartObj>
          <w:docPartGallery w:val="Page Numbers (Bottom of Page)"/>
          <w:docPartUnique/>
        </w:docPartObj>
      </w:sdtPr>
      <w:sdtEndPr>
        <w:rPr>
          <w:rFonts w:hint="eastAsia"/>
        </w:rPr>
      </w:sdtEndPr>
      <w:sdtContent>
        <w:r w:rsidRPr="002704A1">
          <w:rPr>
            <w:rFonts w:ascii="宋体" w:eastAsia="宋体" w:hAnsi="宋体"/>
            <w:sz w:val="28"/>
            <w:szCs w:val="28"/>
          </w:rPr>
          <w:fldChar w:fldCharType="begin"/>
        </w:r>
        <w:r w:rsidRPr="002704A1">
          <w:rPr>
            <w:rFonts w:ascii="宋体" w:eastAsia="宋体" w:hAnsi="宋体"/>
            <w:sz w:val="28"/>
            <w:szCs w:val="28"/>
          </w:rPr>
          <w:instrText>PAGE   \* MERGEFORMAT</w:instrText>
        </w:r>
        <w:r w:rsidRPr="002704A1">
          <w:rPr>
            <w:rFonts w:ascii="宋体" w:eastAsia="宋体" w:hAnsi="宋体"/>
            <w:sz w:val="28"/>
            <w:szCs w:val="28"/>
          </w:rPr>
          <w:fldChar w:fldCharType="separate"/>
        </w:r>
        <w:r w:rsidRPr="002704A1">
          <w:rPr>
            <w:rFonts w:ascii="宋体" w:eastAsia="宋体" w:hAnsi="宋体"/>
            <w:sz w:val="28"/>
            <w:szCs w:val="28"/>
            <w:lang w:val="zh-CN"/>
          </w:rPr>
          <w:t>2</w:t>
        </w:r>
        <w:r w:rsidRPr="002704A1">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w:t>
        </w:r>
      </w:sdtContent>
    </w:sdt>
  </w:p>
  <w:p w14:paraId="0D65B079" w14:textId="77777777" w:rsidR="002704A1" w:rsidRPr="002704A1" w:rsidRDefault="002704A1">
    <w:pPr>
      <w:pStyle w:val="a7"/>
      <w:rPr>
        <w:rFonts w:ascii="宋体" w:eastAsia="宋体" w:hAnsi="宋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563" w14:textId="7CEC9E5A" w:rsidR="000D6F52" w:rsidRPr="000D6F52" w:rsidRDefault="000D6F52" w:rsidP="000D6F52">
    <w:pPr>
      <w:pStyle w:val="a7"/>
      <w:ind w:left="360" w:right="180"/>
      <w:jc w:val="right"/>
      <w:rPr>
        <w:rFonts w:ascii="宋体" w:eastAsia="宋体" w:hAnsi="宋体"/>
        <w:sz w:val="28"/>
        <w:szCs w:val="28"/>
      </w:rPr>
    </w:pPr>
    <w:sdt>
      <w:sdtPr>
        <w:rPr>
          <w:rFonts w:ascii="宋体" w:eastAsia="宋体" w:hAnsi="宋体"/>
          <w:sz w:val="28"/>
          <w:szCs w:val="28"/>
        </w:rPr>
        <w:id w:val="-297917326"/>
        <w:docPartObj>
          <w:docPartGallery w:val="Page Numbers (Bottom of Page)"/>
          <w:docPartUnique/>
        </w:docPartObj>
      </w:sdtPr>
      <w:sdtContent>
        <w:r w:rsidRPr="000D6F52">
          <w:rPr>
            <w:rFonts w:ascii="宋体" w:eastAsia="宋体" w:hAnsi="宋体" w:hint="eastAsia"/>
            <w:sz w:val="28"/>
            <w:szCs w:val="28"/>
          </w:rPr>
          <w:t>—</w:t>
        </w:r>
        <w:r w:rsidRPr="000D6F52">
          <w:rPr>
            <w:rFonts w:ascii="宋体" w:eastAsia="宋体" w:hAnsi="宋体"/>
            <w:sz w:val="28"/>
            <w:szCs w:val="28"/>
          </w:rPr>
          <w:t xml:space="preserve"> </w:t>
        </w:r>
        <w:r w:rsidRPr="000D6F52">
          <w:rPr>
            <w:rFonts w:ascii="宋体" w:eastAsia="宋体" w:hAnsi="宋体"/>
            <w:sz w:val="28"/>
            <w:szCs w:val="28"/>
          </w:rPr>
          <w:fldChar w:fldCharType="begin"/>
        </w:r>
        <w:r w:rsidRPr="000D6F52">
          <w:rPr>
            <w:rFonts w:ascii="宋体" w:eastAsia="宋体" w:hAnsi="宋体"/>
            <w:sz w:val="28"/>
            <w:szCs w:val="28"/>
          </w:rPr>
          <w:instrText>PAGE   \* MERGEFORMAT</w:instrText>
        </w:r>
        <w:r w:rsidRPr="000D6F52">
          <w:rPr>
            <w:rFonts w:ascii="宋体" w:eastAsia="宋体" w:hAnsi="宋体"/>
            <w:sz w:val="28"/>
            <w:szCs w:val="28"/>
          </w:rPr>
          <w:fldChar w:fldCharType="separate"/>
        </w:r>
        <w:r w:rsidRPr="000D6F52">
          <w:rPr>
            <w:rFonts w:ascii="宋体" w:eastAsia="宋体" w:hAnsi="宋体"/>
            <w:sz w:val="28"/>
            <w:szCs w:val="28"/>
            <w:lang w:val="zh-CN"/>
          </w:rPr>
          <w:t>2</w:t>
        </w:r>
        <w:r w:rsidRPr="000D6F52">
          <w:rPr>
            <w:rFonts w:ascii="宋体" w:eastAsia="宋体" w:hAnsi="宋体"/>
            <w:sz w:val="28"/>
            <w:szCs w:val="28"/>
          </w:rPr>
          <w:fldChar w:fldCharType="end"/>
        </w:r>
        <w:r w:rsidRPr="000D6F52">
          <w:rPr>
            <w:rFonts w:ascii="宋体" w:eastAsia="宋体" w:hAnsi="宋体" w:hint="eastAsia"/>
            <w:sz w:val="28"/>
            <w:szCs w:val="28"/>
          </w:rPr>
          <w:t xml:space="preserve"> —</w:t>
        </w:r>
      </w:sdtContent>
    </w:sdt>
  </w:p>
  <w:p w14:paraId="7CBF97C1" w14:textId="77777777" w:rsidR="000D6F52" w:rsidRPr="000D6F52" w:rsidRDefault="000D6F52">
    <w:pPr>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7D37" w14:textId="77777777" w:rsidR="008D2C33" w:rsidRDefault="008D2C33" w:rsidP="000D6F52">
      <w:r>
        <w:separator/>
      </w:r>
    </w:p>
  </w:footnote>
  <w:footnote w:type="continuationSeparator" w:id="0">
    <w:p w14:paraId="2A774878" w14:textId="77777777" w:rsidR="008D2C33" w:rsidRDefault="008D2C33" w:rsidP="000D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785"/>
    <w:multiLevelType w:val="hybridMultilevel"/>
    <w:tmpl w:val="391A2742"/>
    <w:lvl w:ilvl="0" w:tplc="049AC168">
      <w:start w:val="1"/>
      <w:numFmt w:val="bullet"/>
      <w:lvlText w:val="—"/>
      <w:lvlJc w:val="left"/>
      <w:pPr>
        <w:ind w:left="8440" w:hanging="360"/>
      </w:pPr>
      <w:rPr>
        <w:rFonts w:ascii="等线" w:eastAsia="等线" w:hAnsi="等线" w:cstheme="minorBidi" w:hint="eastAsia"/>
      </w:rPr>
    </w:lvl>
    <w:lvl w:ilvl="1" w:tplc="04090003" w:tentative="1">
      <w:start w:val="1"/>
      <w:numFmt w:val="bullet"/>
      <w:lvlText w:val=""/>
      <w:lvlJc w:val="left"/>
      <w:pPr>
        <w:ind w:left="8960" w:hanging="440"/>
      </w:pPr>
      <w:rPr>
        <w:rFonts w:ascii="Wingdings" w:hAnsi="Wingdings" w:hint="default"/>
      </w:rPr>
    </w:lvl>
    <w:lvl w:ilvl="2" w:tplc="04090005" w:tentative="1">
      <w:start w:val="1"/>
      <w:numFmt w:val="bullet"/>
      <w:lvlText w:val=""/>
      <w:lvlJc w:val="left"/>
      <w:pPr>
        <w:ind w:left="9400" w:hanging="440"/>
      </w:pPr>
      <w:rPr>
        <w:rFonts w:ascii="Wingdings" w:hAnsi="Wingdings" w:hint="default"/>
      </w:rPr>
    </w:lvl>
    <w:lvl w:ilvl="3" w:tplc="04090001" w:tentative="1">
      <w:start w:val="1"/>
      <w:numFmt w:val="bullet"/>
      <w:lvlText w:val=""/>
      <w:lvlJc w:val="left"/>
      <w:pPr>
        <w:ind w:left="9840" w:hanging="440"/>
      </w:pPr>
      <w:rPr>
        <w:rFonts w:ascii="Wingdings" w:hAnsi="Wingdings" w:hint="default"/>
      </w:rPr>
    </w:lvl>
    <w:lvl w:ilvl="4" w:tplc="04090003" w:tentative="1">
      <w:start w:val="1"/>
      <w:numFmt w:val="bullet"/>
      <w:lvlText w:val=""/>
      <w:lvlJc w:val="left"/>
      <w:pPr>
        <w:ind w:left="10280" w:hanging="440"/>
      </w:pPr>
      <w:rPr>
        <w:rFonts w:ascii="Wingdings" w:hAnsi="Wingdings" w:hint="default"/>
      </w:rPr>
    </w:lvl>
    <w:lvl w:ilvl="5" w:tplc="04090005" w:tentative="1">
      <w:start w:val="1"/>
      <w:numFmt w:val="bullet"/>
      <w:lvlText w:val=""/>
      <w:lvlJc w:val="left"/>
      <w:pPr>
        <w:ind w:left="10720" w:hanging="440"/>
      </w:pPr>
      <w:rPr>
        <w:rFonts w:ascii="Wingdings" w:hAnsi="Wingdings" w:hint="default"/>
      </w:rPr>
    </w:lvl>
    <w:lvl w:ilvl="6" w:tplc="04090001" w:tentative="1">
      <w:start w:val="1"/>
      <w:numFmt w:val="bullet"/>
      <w:lvlText w:val=""/>
      <w:lvlJc w:val="left"/>
      <w:pPr>
        <w:ind w:left="11160" w:hanging="440"/>
      </w:pPr>
      <w:rPr>
        <w:rFonts w:ascii="Wingdings" w:hAnsi="Wingdings" w:hint="default"/>
      </w:rPr>
    </w:lvl>
    <w:lvl w:ilvl="7" w:tplc="04090003" w:tentative="1">
      <w:start w:val="1"/>
      <w:numFmt w:val="bullet"/>
      <w:lvlText w:val=""/>
      <w:lvlJc w:val="left"/>
      <w:pPr>
        <w:ind w:left="11600" w:hanging="440"/>
      </w:pPr>
      <w:rPr>
        <w:rFonts w:ascii="Wingdings" w:hAnsi="Wingdings" w:hint="default"/>
      </w:rPr>
    </w:lvl>
    <w:lvl w:ilvl="8" w:tplc="04090005" w:tentative="1">
      <w:start w:val="1"/>
      <w:numFmt w:val="bullet"/>
      <w:lvlText w:val=""/>
      <w:lvlJc w:val="left"/>
      <w:pPr>
        <w:ind w:left="12040" w:hanging="440"/>
      </w:pPr>
      <w:rPr>
        <w:rFonts w:ascii="Wingdings" w:hAnsi="Wingdings" w:hint="default"/>
      </w:rPr>
    </w:lvl>
  </w:abstractNum>
  <w:abstractNum w:abstractNumId="1" w15:restartNumberingAfterBreak="0">
    <w:nsid w:val="113542A8"/>
    <w:multiLevelType w:val="hybridMultilevel"/>
    <w:tmpl w:val="05E455C2"/>
    <w:lvl w:ilvl="0" w:tplc="927404F8">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E04327A"/>
    <w:multiLevelType w:val="hybridMultilevel"/>
    <w:tmpl w:val="32F4219E"/>
    <w:lvl w:ilvl="0" w:tplc="52CCE510">
      <w:start w:val="1"/>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3" w15:restartNumberingAfterBreak="0">
    <w:nsid w:val="254D29B8"/>
    <w:multiLevelType w:val="hybridMultilevel"/>
    <w:tmpl w:val="173CAD32"/>
    <w:lvl w:ilvl="0" w:tplc="8176E962">
      <w:start w:val="1"/>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4" w15:restartNumberingAfterBreak="0">
    <w:nsid w:val="43985FF5"/>
    <w:multiLevelType w:val="hybridMultilevel"/>
    <w:tmpl w:val="2392DEDE"/>
    <w:lvl w:ilvl="0" w:tplc="DADE316A">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88966D0"/>
    <w:multiLevelType w:val="hybridMultilevel"/>
    <w:tmpl w:val="1EAE6468"/>
    <w:lvl w:ilvl="0" w:tplc="F7BEBF9A">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4D962FF9"/>
    <w:multiLevelType w:val="hybridMultilevel"/>
    <w:tmpl w:val="AC361F00"/>
    <w:lvl w:ilvl="0" w:tplc="43BE1D9E">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66063FE2"/>
    <w:multiLevelType w:val="hybridMultilevel"/>
    <w:tmpl w:val="8C123764"/>
    <w:lvl w:ilvl="0" w:tplc="C08AF4DE">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71755FA6"/>
    <w:multiLevelType w:val="hybridMultilevel"/>
    <w:tmpl w:val="9ACE4358"/>
    <w:lvl w:ilvl="0" w:tplc="6134909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745105322">
    <w:abstractNumId w:val="8"/>
  </w:num>
  <w:num w:numId="2" w16cid:durableId="301889927">
    <w:abstractNumId w:val="0"/>
  </w:num>
  <w:num w:numId="3" w16cid:durableId="224075291">
    <w:abstractNumId w:val="6"/>
  </w:num>
  <w:num w:numId="4" w16cid:durableId="87435522">
    <w:abstractNumId w:val="4"/>
  </w:num>
  <w:num w:numId="5" w16cid:durableId="858008963">
    <w:abstractNumId w:val="1"/>
  </w:num>
  <w:num w:numId="6" w16cid:durableId="1438253531">
    <w:abstractNumId w:val="7"/>
  </w:num>
  <w:num w:numId="7" w16cid:durableId="977994399">
    <w:abstractNumId w:val="3"/>
  </w:num>
  <w:num w:numId="8" w16cid:durableId="930118610">
    <w:abstractNumId w:val="5"/>
  </w:num>
  <w:num w:numId="9" w16cid:durableId="1090809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E6"/>
    <w:rsid w:val="000D6F52"/>
    <w:rsid w:val="002704A1"/>
    <w:rsid w:val="00672E30"/>
    <w:rsid w:val="008D2C33"/>
    <w:rsid w:val="009C20AC"/>
    <w:rsid w:val="009D6F64"/>
    <w:rsid w:val="00D90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E8B8"/>
  <w15:chartTrackingRefBased/>
  <w15:docId w15:val="{DA9C3788-970C-4B42-BE51-1D6AE41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F52"/>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0D6F52"/>
    <w:rPr>
      <w:b/>
      <w:bCs/>
    </w:rPr>
  </w:style>
  <w:style w:type="paragraph" w:styleId="a5">
    <w:name w:val="header"/>
    <w:basedOn w:val="a"/>
    <w:link w:val="a6"/>
    <w:uiPriority w:val="99"/>
    <w:unhideWhenUsed/>
    <w:rsid w:val="000D6F52"/>
    <w:pPr>
      <w:tabs>
        <w:tab w:val="center" w:pos="4153"/>
        <w:tab w:val="right" w:pos="8306"/>
      </w:tabs>
      <w:snapToGrid w:val="0"/>
      <w:jc w:val="center"/>
    </w:pPr>
    <w:rPr>
      <w:sz w:val="18"/>
      <w:szCs w:val="18"/>
    </w:rPr>
  </w:style>
  <w:style w:type="character" w:customStyle="1" w:styleId="a6">
    <w:name w:val="页眉 字符"/>
    <w:basedOn w:val="a0"/>
    <w:link w:val="a5"/>
    <w:uiPriority w:val="99"/>
    <w:rsid w:val="000D6F52"/>
    <w:rPr>
      <w:sz w:val="18"/>
      <w:szCs w:val="18"/>
    </w:rPr>
  </w:style>
  <w:style w:type="paragraph" w:styleId="a7">
    <w:name w:val="footer"/>
    <w:basedOn w:val="a"/>
    <w:link w:val="a8"/>
    <w:uiPriority w:val="99"/>
    <w:unhideWhenUsed/>
    <w:rsid w:val="000D6F52"/>
    <w:pPr>
      <w:tabs>
        <w:tab w:val="center" w:pos="4153"/>
        <w:tab w:val="right" w:pos="8306"/>
      </w:tabs>
      <w:snapToGrid w:val="0"/>
      <w:jc w:val="left"/>
    </w:pPr>
    <w:rPr>
      <w:sz w:val="18"/>
      <w:szCs w:val="18"/>
    </w:rPr>
  </w:style>
  <w:style w:type="character" w:customStyle="1" w:styleId="a8">
    <w:name w:val="页脚 字符"/>
    <w:basedOn w:val="a0"/>
    <w:link w:val="a7"/>
    <w:uiPriority w:val="99"/>
    <w:rsid w:val="000D6F52"/>
    <w:rPr>
      <w:sz w:val="18"/>
      <w:szCs w:val="18"/>
    </w:rPr>
  </w:style>
  <w:style w:type="paragraph" w:styleId="a9">
    <w:name w:val="Body Text"/>
    <w:basedOn w:val="a"/>
    <w:link w:val="aa"/>
    <w:semiHidden/>
    <w:unhideWhenUsed/>
    <w:qFormat/>
    <w:rsid w:val="002704A1"/>
    <w:pPr>
      <w:spacing w:after="120"/>
    </w:pPr>
    <w:rPr>
      <w:rFonts w:ascii="Times New Roman" w:eastAsia="宋体" w:hAnsi="Times New Roman" w:cs="Times New Roman"/>
      <w:szCs w:val="24"/>
      <w14:ligatures w14:val="none"/>
    </w:rPr>
  </w:style>
  <w:style w:type="character" w:customStyle="1" w:styleId="aa">
    <w:name w:val="正文文本 字符"/>
    <w:basedOn w:val="a0"/>
    <w:link w:val="a9"/>
    <w:semiHidden/>
    <w:rsid w:val="002704A1"/>
    <w:rPr>
      <w:rFonts w:ascii="Times New Roman" w:eastAsia="宋体" w:hAnsi="Times New Roman" w:cs="Times New Roman"/>
      <w:szCs w:val="24"/>
      <w14:ligatures w14:val="none"/>
    </w:rPr>
  </w:style>
  <w:style w:type="table" w:styleId="ab">
    <w:name w:val="Table Grid"/>
    <w:basedOn w:val="a1"/>
    <w:uiPriority w:val="39"/>
    <w:qFormat/>
    <w:rsid w:val="002704A1"/>
    <w:rPr>
      <w:rFonts w:ascii="Times New Roman" w:eastAsia="宋体"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1">
    <w:name w:val="Picture caption|1"/>
    <w:basedOn w:val="a"/>
    <w:qFormat/>
    <w:rsid w:val="002704A1"/>
    <w:pPr>
      <w:spacing w:line="216" w:lineRule="exact"/>
      <w:jc w:val="left"/>
    </w:pPr>
    <w:rPr>
      <w:rFonts w:ascii="MingLiU" w:eastAsia="MingLiU" w:hAnsi="MingLiU" w:cs="Times New Roman"/>
      <w:color w:val="323232"/>
      <w:kern w:val="0"/>
      <w:sz w:val="14"/>
      <w:szCs w:val="14"/>
      <w14:ligatures w14:val="none"/>
    </w:rPr>
  </w:style>
  <w:style w:type="paragraph" w:customStyle="1" w:styleId="Bodytext1">
    <w:name w:val="Body text|1"/>
    <w:basedOn w:val="a"/>
    <w:qFormat/>
    <w:rsid w:val="002704A1"/>
    <w:pPr>
      <w:spacing w:line="316" w:lineRule="auto"/>
      <w:ind w:firstLine="400"/>
      <w:jc w:val="left"/>
    </w:pPr>
    <w:rPr>
      <w:rFonts w:ascii="MingLiU" w:eastAsia="MingLiU" w:hAnsi="MingLiU" w:cs="MingLiU"/>
      <w:color w:val="3F3C4A"/>
      <w:kern w:val="0"/>
      <w:sz w:val="19"/>
      <w:szCs w:val="19"/>
      <w:lang w:val="zh-TW" w:eastAsia="zh-TW" w:bidi="zh-TW"/>
      <w14:ligatures w14:val="none"/>
    </w:rPr>
  </w:style>
  <w:style w:type="paragraph" w:customStyle="1" w:styleId="Tablecaption1">
    <w:name w:val="Table caption|1"/>
    <w:basedOn w:val="a"/>
    <w:qFormat/>
    <w:rsid w:val="002704A1"/>
    <w:pPr>
      <w:spacing w:after="60"/>
      <w:jc w:val="left"/>
    </w:pPr>
    <w:rPr>
      <w:rFonts w:ascii="MingLiU" w:eastAsia="MingLiU" w:hAnsi="MingLiU" w:cs="MingLiU"/>
      <w:color w:val="3F3C4A"/>
      <w:kern w:val="0"/>
      <w:sz w:val="19"/>
      <w:szCs w:val="19"/>
      <w:lang w:val="zh-TW" w:eastAsia="zh-TW" w:bidi="zh-TW"/>
      <w14:ligatures w14:val="none"/>
    </w:rPr>
  </w:style>
  <w:style w:type="paragraph" w:customStyle="1" w:styleId="Other1">
    <w:name w:val="Other|1"/>
    <w:basedOn w:val="a"/>
    <w:qFormat/>
    <w:rsid w:val="002704A1"/>
    <w:pPr>
      <w:spacing w:line="316" w:lineRule="auto"/>
      <w:ind w:firstLine="400"/>
      <w:jc w:val="left"/>
    </w:pPr>
    <w:rPr>
      <w:rFonts w:ascii="MingLiU" w:eastAsia="MingLiU" w:hAnsi="MingLiU" w:cs="MingLiU"/>
      <w:color w:val="3F3C4A"/>
      <w:kern w:val="0"/>
      <w:sz w:val="19"/>
      <w:szCs w:val="19"/>
      <w:lang w:val="zh-TW" w:eastAsia="zh-TW" w:bidi="zh-TW"/>
      <w14:ligatures w14:val="none"/>
    </w:rPr>
  </w:style>
  <w:style w:type="paragraph" w:customStyle="1" w:styleId="Default">
    <w:name w:val="Default"/>
    <w:qFormat/>
    <w:rsid w:val="002704A1"/>
    <w:pPr>
      <w:widowControl w:val="0"/>
      <w:autoSpaceDE w:val="0"/>
      <w:autoSpaceDN w:val="0"/>
      <w:adjustRightInd w:val="0"/>
    </w:pPr>
    <w:rPr>
      <w:rFonts w:ascii="方正小标宋_GBK" w:eastAsia="方正小标宋_GBK" w:hAnsi="Times New Roman" w:cs="方正小标宋_GBK"/>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5215">
      <w:bodyDiv w:val="1"/>
      <w:marLeft w:val="0"/>
      <w:marRight w:val="0"/>
      <w:marTop w:val="0"/>
      <w:marBottom w:val="0"/>
      <w:divBdr>
        <w:top w:val="none" w:sz="0" w:space="0" w:color="auto"/>
        <w:left w:val="none" w:sz="0" w:space="0" w:color="auto"/>
        <w:bottom w:val="none" w:sz="0" w:space="0" w:color="auto"/>
        <w:right w:val="none" w:sz="0" w:space="0" w:color="auto"/>
      </w:divBdr>
    </w:div>
    <w:div w:id="588931514">
      <w:bodyDiv w:val="1"/>
      <w:marLeft w:val="0"/>
      <w:marRight w:val="0"/>
      <w:marTop w:val="0"/>
      <w:marBottom w:val="0"/>
      <w:divBdr>
        <w:top w:val="none" w:sz="0" w:space="0" w:color="auto"/>
        <w:left w:val="none" w:sz="0" w:space="0" w:color="auto"/>
        <w:bottom w:val="none" w:sz="0" w:space="0" w:color="auto"/>
        <w:right w:val="none" w:sz="0" w:space="0" w:color="auto"/>
      </w:divBdr>
    </w:div>
    <w:div w:id="20953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E7DF-5AC3-45C9-899E-E3DA7648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智鹏 姚</dc:creator>
  <cp:keywords/>
  <dc:description/>
  <cp:lastModifiedBy>智鹏 姚</cp:lastModifiedBy>
  <cp:revision>6</cp:revision>
  <dcterms:created xsi:type="dcterms:W3CDTF">2023-12-11T08:31:00Z</dcterms:created>
  <dcterms:modified xsi:type="dcterms:W3CDTF">2023-12-11T08:47:00Z</dcterms:modified>
</cp:coreProperties>
</file>